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411" w:rsidRDefault="00BA0411" w:rsidP="00BA0411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Преподаватель: </w:t>
      </w:r>
      <w:proofErr w:type="spellStart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Клышников</w:t>
      </w:r>
      <w:proofErr w:type="spellEnd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Игорь Дмитриевич</w:t>
      </w:r>
    </w:p>
    <w:p w:rsidR="00BA0411" w:rsidRDefault="00BA0411" w:rsidP="00BA0411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Группа 1 ТОС</w:t>
      </w:r>
    </w:p>
    <w:p w:rsidR="00BA0411" w:rsidRDefault="00BA0411" w:rsidP="00BA0411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Учебная дисциплина: ОП.02 Техническая механика</w:t>
      </w:r>
    </w:p>
    <w:p w:rsidR="00BA0411" w:rsidRDefault="00FB22FE" w:rsidP="00BA0411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Дата проведения: 10</w:t>
      </w:r>
      <w:r w:rsidR="00BA041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.04.2020 г.</w:t>
      </w:r>
    </w:p>
    <w:p w:rsidR="00BA0411" w:rsidRDefault="00BA0411" w:rsidP="00BA0411">
      <w:pPr>
        <w:rPr>
          <w:rFonts w:ascii="Times New Roman" w:hAnsi="Times New Roman" w:cs="Times New Roman"/>
          <w:b/>
          <w:sz w:val="28"/>
          <w:szCs w:val="28"/>
        </w:rPr>
      </w:pPr>
      <w:r w:rsidRPr="0021309D">
        <w:rPr>
          <w:rFonts w:ascii="Times New Roman" w:hAnsi="Times New Roman" w:cs="Times New Roman"/>
          <w:b/>
          <w:sz w:val="28"/>
          <w:szCs w:val="28"/>
        </w:rPr>
        <w:t>Лекция</w:t>
      </w:r>
    </w:p>
    <w:p w:rsidR="00BA0411" w:rsidRDefault="00BA0411" w:rsidP="00BA0411">
      <w:pPr>
        <w:rPr>
          <w:rFonts w:ascii="Times New Roman" w:hAnsi="Times New Roman" w:cs="Times New Roman"/>
          <w:sz w:val="28"/>
          <w:szCs w:val="28"/>
        </w:rPr>
      </w:pPr>
      <w:r w:rsidRPr="00BA0411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Понятие об устойчивых и неустойчивых формах равновесия. Критическая сила. Формула Эйлера пр</w:t>
      </w:r>
      <w:r w:rsidR="002A1A9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различных случаях опорных закреплений. Критическое напряжение.</w:t>
      </w:r>
    </w:p>
    <w:p w:rsidR="002A1A9D" w:rsidRPr="00BA0411" w:rsidRDefault="002A1A9D" w:rsidP="00BA04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Гибкость. Пределы применения формулы Эйлера. Формула Ясинского. График критических напряжений в зависимости от гибкости. Расчеты на устойчивость сжатых стержней.</w:t>
      </w:r>
    </w:p>
    <w:p w:rsidR="00BA0411" w:rsidRPr="00BA0411" w:rsidRDefault="00BA0411" w:rsidP="00BA0411">
      <w:pPr>
        <w:rPr>
          <w:rFonts w:ascii="Times New Roman" w:hAnsi="Times New Roman" w:cs="Times New Roman"/>
          <w:sz w:val="28"/>
          <w:szCs w:val="28"/>
        </w:rPr>
      </w:pPr>
      <w:r w:rsidRPr="00BA0411"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  <w:r w:rsidRPr="00BA0411">
        <w:rPr>
          <w:rFonts w:ascii="Times New Roman" w:hAnsi="Times New Roman" w:cs="Times New Roman"/>
          <w:sz w:val="28"/>
          <w:szCs w:val="28"/>
        </w:rPr>
        <w:t xml:space="preserve">Изучить тему </w:t>
      </w:r>
      <w:proofErr w:type="gramStart"/>
      <w:r w:rsidRPr="00BA0411">
        <w:rPr>
          <w:rFonts w:ascii="Times New Roman" w:hAnsi="Times New Roman" w:cs="Times New Roman"/>
          <w:sz w:val="28"/>
          <w:szCs w:val="28"/>
        </w:rPr>
        <w:t>соглас</w:t>
      </w:r>
      <w:r w:rsidR="00CB6DE2">
        <w:rPr>
          <w:rFonts w:ascii="Times New Roman" w:hAnsi="Times New Roman" w:cs="Times New Roman"/>
          <w:sz w:val="28"/>
          <w:szCs w:val="28"/>
        </w:rPr>
        <w:t>но Приложения</w:t>
      </w:r>
      <w:proofErr w:type="gramEnd"/>
      <w:r w:rsidR="00CB6DE2">
        <w:rPr>
          <w:rFonts w:ascii="Times New Roman" w:hAnsi="Times New Roman" w:cs="Times New Roman"/>
          <w:sz w:val="28"/>
          <w:szCs w:val="28"/>
        </w:rPr>
        <w:t xml:space="preserve"> 1; написать опорный конспект по теме с ответами на контрольные вопросы</w:t>
      </w:r>
      <w:r w:rsidRPr="00BA0411">
        <w:rPr>
          <w:rFonts w:ascii="Times New Roman" w:hAnsi="Times New Roman" w:cs="Times New Roman"/>
          <w:sz w:val="28"/>
          <w:szCs w:val="28"/>
        </w:rPr>
        <w:t xml:space="preserve"> в тетрадях по теории по учебной дисциплине ОП.02 Техническая механика.</w:t>
      </w:r>
    </w:p>
    <w:p w:rsidR="00BA0411" w:rsidRPr="00BA0411" w:rsidRDefault="00BA0411" w:rsidP="00BA0411">
      <w:pPr>
        <w:rPr>
          <w:rFonts w:ascii="Times New Roman" w:hAnsi="Times New Roman" w:cs="Times New Roman"/>
          <w:sz w:val="28"/>
          <w:szCs w:val="28"/>
        </w:rPr>
      </w:pPr>
      <w:r w:rsidRPr="00BA0411">
        <w:rPr>
          <w:rFonts w:ascii="Times New Roman" w:hAnsi="Times New Roman" w:cs="Times New Roman"/>
          <w:b/>
          <w:sz w:val="28"/>
          <w:szCs w:val="28"/>
        </w:rPr>
        <w:t xml:space="preserve">Задание 2. </w:t>
      </w:r>
      <w:r w:rsidRPr="00BA0411">
        <w:rPr>
          <w:rFonts w:ascii="Times New Roman" w:hAnsi="Times New Roman" w:cs="Times New Roman"/>
          <w:sz w:val="28"/>
          <w:szCs w:val="28"/>
        </w:rPr>
        <w:t>Ответить на контрольные вопросы.</w:t>
      </w:r>
    </w:p>
    <w:p w:rsidR="00BA0411" w:rsidRPr="00BA0411" w:rsidRDefault="00BA0411" w:rsidP="00BA0411">
      <w:pPr>
        <w:rPr>
          <w:rFonts w:ascii="Times New Roman" w:hAnsi="Times New Roman" w:cs="Times New Roman"/>
          <w:sz w:val="28"/>
          <w:szCs w:val="28"/>
        </w:rPr>
      </w:pPr>
      <w:r w:rsidRPr="00BA0411">
        <w:rPr>
          <w:rFonts w:ascii="Times New Roman" w:hAnsi="Times New Roman" w:cs="Times New Roman"/>
          <w:sz w:val="28"/>
          <w:szCs w:val="28"/>
        </w:rPr>
        <w:t xml:space="preserve">При изучении темы можете пользоваться электронными учебниками, выложенными на сайте техникума и </w:t>
      </w:r>
      <w:proofErr w:type="spellStart"/>
      <w:r w:rsidRPr="00BA0411">
        <w:rPr>
          <w:rFonts w:ascii="Times New Roman" w:hAnsi="Times New Roman" w:cs="Times New Roman"/>
          <w:sz w:val="28"/>
          <w:szCs w:val="28"/>
        </w:rPr>
        <w:t>интернет-ресурсами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подключайтесь к элект</w:t>
      </w:r>
      <w:r w:rsidR="00FB22FE">
        <w:rPr>
          <w:rFonts w:ascii="Times New Roman" w:hAnsi="Times New Roman" w:cs="Times New Roman"/>
          <w:sz w:val="28"/>
          <w:szCs w:val="28"/>
        </w:rPr>
        <w:t>ронной библиотеке ЭБС ЗНАНИУМ (</w:t>
      </w:r>
      <w:r>
        <w:rPr>
          <w:rFonts w:ascii="Times New Roman" w:hAnsi="Times New Roman" w:cs="Times New Roman"/>
          <w:sz w:val="28"/>
          <w:szCs w:val="28"/>
        </w:rPr>
        <w:t>как подключиться выложено на сайте техникума).</w:t>
      </w:r>
    </w:p>
    <w:p w:rsidR="00BA0411" w:rsidRPr="00BA0411" w:rsidRDefault="00BA0411" w:rsidP="00BA0411">
      <w:pPr>
        <w:rPr>
          <w:rFonts w:ascii="Times New Roman" w:hAnsi="Times New Roman" w:cs="Times New Roman"/>
          <w:b/>
          <w:sz w:val="28"/>
          <w:szCs w:val="28"/>
        </w:rPr>
      </w:pPr>
    </w:p>
    <w:p w:rsidR="00BA0411" w:rsidRDefault="00BA0411" w:rsidP="00BA0411">
      <w:pPr>
        <w:rPr>
          <w:rFonts w:ascii="Times New Roman" w:hAnsi="Times New Roman" w:cs="Times New Roman"/>
          <w:b/>
          <w:sz w:val="28"/>
          <w:szCs w:val="28"/>
        </w:rPr>
      </w:pPr>
      <w:r w:rsidRPr="00BA0411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  <w:r w:rsidR="00CB6DE2">
        <w:rPr>
          <w:rFonts w:ascii="Times New Roman" w:hAnsi="Times New Roman" w:cs="Times New Roman"/>
          <w:b/>
          <w:sz w:val="28"/>
          <w:szCs w:val="28"/>
        </w:rPr>
        <w:t>:</w:t>
      </w:r>
    </w:p>
    <w:p w:rsidR="00CB6DE2" w:rsidRPr="002301C4" w:rsidRDefault="00CB6DE2" w:rsidP="00BA0411">
      <w:pPr>
        <w:rPr>
          <w:rFonts w:ascii="Times New Roman" w:hAnsi="Times New Roman" w:cs="Times New Roman"/>
          <w:sz w:val="28"/>
          <w:szCs w:val="28"/>
        </w:rPr>
      </w:pPr>
      <w:r w:rsidRPr="002301C4">
        <w:rPr>
          <w:rFonts w:ascii="Times New Roman" w:hAnsi="Times New Roman" w:cs="Times New Roman"/>
          <w:sz w:val="28"/>
          <w:szCs w:val="28"/>
        </w:rPr>
        <w:t>1. Устойчивая форма равновесия.</w:t>
      </w:r>
    </w:p>
    <w:p w:rsidR="00CB6DE2" w:rsidRPr="002301C4" w:rsidRDefault="00CB6DE2" w:rsidP="00BA0411">
      <w:pPr>
        <w:rPr>
          <w:rFonts w:ascii="Times New Roman" w:hAnsi="Times New Roman" w:cs="Times New Roman"/>
          <w:sz w:val="28"/>
          <w:szCs w:val="28"/>
        </w:rPr>
      </w:pPr>
      <w:r w:rsidRPr="002301C4">
        <w:rPr>
          <w:rFonts w:ascii="Times New Roman" w:hAnsi="Times New Roman" w:cs="Times New Roman"/>
          <w:sz w:val="28"/>
          <w:szCs w:val="28"/>
        </w:rPr>
        <w:t>2. Критические состояния.</w:t>
      </w:r>
    </w:p>
    <w:p w:rsidR="00CB6DE2" w:rsidRPr="002301C4" w:rsidRDefault="00CB6DE2" w:rsidP="00BA0411">
      <w:pPr>
        <w:rPr>
          <w:rFonts w:ascii="Times New Roman" w:hAnsi="Times New Roman" w:cs="Times New Roman"/>
          <w:sz w:val="28"/>
          <w:szCs w:val="28"/>
        </w:rPr>
      </w:pPr>
      <w:r w:rsidRPr="002301C4">
        <w:rPr>
          <w:rFonts w:ascii="Times New Roman" w:hAnsi="Times New Roman" w:cs="Times New Roman"/>
          <w:sz w:val="28"/>
          <w:szCs w:val="28"/>
        </w:rPr>
        <w:t>3. Случаи проявления неустойчивости.</w:t>
      </w:r>
    </w:p>
    <w:p w:rsidR="002301C4" w:rsidRPr="002301C4" w:rsidRDefault="002301C4" w:rsidP="00BA0411">
      <w:pPr>
        <w:rPr>
          <w:rFonts w:ascii="Times New Roman" w:hAnsi="Times New Roman" w:cs="Times New Roman"/>
          <w:sz w:val="28"/>
          <w:szCs w:val="28"/>
        </w:rPr>
      </w:pPr>
      <w:r w:rsidRPr="002301C4">
        <w:rPr>
          <w:rFonts w:ascii="Times New Roman" w:hAnsi="Times New Roman" w:cs="Times New Roman"/>
          <w:sz w:val="28"/>
          <w:szCs w:val="28"/>
        </w:rPr>
        <w:t>4. Критическая сила.</w:t>
      </w:r>
    </w:p>
    <w:p w:rsidR="002301C4" w:rsidRPr="002301C4" w:rsidRDefault="002301C4" w:rsidP="00BA0411">
      <w:pPr>
        <w:rPr>
          <w:rFonts w:ascii="Times New Roman" w:hAnsi="Times New Roman" w:cs="Times New Roman"/>
          <w:sz w:val="28"/>
          <w:szCs w:val="28"/>
        </w:rPr>
      </w:pPr>
      <w:r w:rsidRPr="002301C4">
        <w:rPr>
          <w:rFonts w:ascii="Times New Roman" w:hAnsi="Times New Roman" w:cs="Times New Roman"/>
          <w:sz w:val="28"/>
          <w:szCs w:val="28"/>
        </w:rPr>
        <w:t>5. Продольный изгиб.</w:t>
      </w:r>
    </w:p>
    <w:p w:rsidR="002301C4" w:rsidRPr="002301C4" w:rsidRDefault="002301C4" w:rsidP="00BA0411">
      <w:pPr>
        <w:rPr>
          <w:rFonts w:ascii="Times New Roman" w:hAnsi="Times New Roman" w:cs="Times New Roman"/>
          <w:sz w:val="28"/>
          <w:szCs w:val="28"/>
        </w:rPr>
      </w:pPr>
      <w:r w:rsidRPr="002301C4">
        <w:rPr>
          <w:rFonts w:ascii="Times New Roman" w:hAnsi="Times New Roman" w:cs="Times New Roman"/>
          <w:sz w:val="28"/>
          <w:szCs w:val="28"/>
        </w:rPr>
        <w:t>6. Формула Эйлера.</w:t>
      </w:r>
    </w:p>
    <w:p w:rsidR="002301C4" w:rsidRPr="002301C4" w:rsidRDefault="002301C4" w:rsidP="00BA0411">
      <w:pPr>
        <w:rPr>
          <w:rFonts w:ascii="Times New Roman" w:hAnsi="Times New Roman" w:cs="Times New Roman"/>
          <w:sz w:val="28"/>
          <w:szCs w:val="28"/>
        </w:rPr>
      </w:pPr>
      <w:r w:rsidRPr="002301C4">
        <w:rPr>
          <w:rFonts w:ascii="Times New Roman" w:hAnsi="Times New Roman" w:cs="Times New Roman"/>
          <w:sz w:val="28"/>
          <w:szCs w:val="28"/>
        </w:rPr>
        <w:t>7. Формула Ясинского.</w:t>
      </w:r>
    </w:p>
    <w:p w:rsidR="002301C4" w:rsidRPr="002301C4" w:rsidRDefault="002301C4" w:rsidP="00BA0411">
      <w:pPr>
        <w:rPr>
          <w:rFonts w:ascii="Times New Roman" w:hAnsi="Times New Roman" w:cs="Times New Roman"/>
          <w:sz w:val="28"/>
          <w:szCs w:val="28"/>
        </w:rPr>
      </w:pPr>
      <w:r w:rsidRPr="002301C4">
        <w:rPr>
          <w:rFonts w:ascii="Times New Roman" w:hAnsi="Times New Roman" w:cs="Times New Roman"/>
          <w:sz w:val="28"/>
          <w:szCs w:val="28"/>
        </w:rPr>
        <w:t>8. Расчеты на устойчивость.</w:t>
      </w:r>
    </w:p>
    <w:p w:rsidR="00E169B9" w:rsidRDefault="002301C4">
      <w:pPr>
        <w:rPr>
          <w:rFonts w:ascii="Times New Roman" w:hAnsi="Times New Roman" w:cs="Times New Roman"/>
        </w:rPr>
      </w:pPr>
    </w:p>
    <w:p w:rsidR="00FB22FE" w:rsidRDefault="00FB22FE">
      <w:pPr>
        <w:rPr>
          <w:rFonts w:ascii="Times New Roman" w:hAnsi="Times New Roman" w:cs="Times New Roman"/>
        </w:rPr>
      </w:pPr>
    </w:p>
    <w:p w:rsidR="00FB22FE" w:rsidRDefault="00FB22FE">
      <w:pPr>
        <w:rPr>
          <w:rFonts w:ascii="Times New Roman" w:hAnsi="Times New Roman" w:cs="Times New Roman"/>
        </w:rPr>
      </w:pPr>
    </w:p>
    <w:p w:rsidR="002301C4" w:rsidRPr="002301C4" w:rsidRDefault="002301C4" w:rsidP="002301C4">
      <w:pPr>
        <w:pStyle w:val="a5"/>
        <w:keepNext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01C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Приложение 1. </w:t>
      </w:r>
      <w:bookmarkStart w:id="0" w:name="_GoBack"/>
      <w:bookmarkEnd w:id="0"/>
    </w:p>
    <w:p w:rsidR="00FB22FE" w:rsidRDefault="00FB22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5578867" cy="8445357"/>
            <wp:effectExtent l="0" t="0" r="3175" b="0"/>
            <wp:docPr id="1" name="Рисунок 1" descr="C:\Users\user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482" cy="8440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2FE" w:rsidRDefault="00FB22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lastRenderedPageBreak/>
        <w:drawing>
          <wp:inline distT="0" distB="0" distL="0" distR="0">
            <wp:extent cx="5640512" cy="8537825"/>
            <wp:effectExtent l="0" t="0" r="0" b="0"/>
            <wp:docPr id="2" name="Рисунок 2" descr="C:\Users\user\Desktop\Снимок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нимок 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5379" cy="853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2FE" w:rsidRDefault="00FB22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lastRenderedPageBreak/>
        <w:drawing>
          <wp:inline distT="0" distB="0" distL="0" distR="0">
            <wp:extent cx="5517222" cy="4659235"/>
            <wp:effectExtent l="0" t="0" r="7620" b="8255"/>
            <wp:docPr id="3" name="Рисунок 3" descr="C:\Users\user\Desktop\Снимок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нимок 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7222" cy="465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2FE" w:rsidRDefault="00FB22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5517222" cy="4356243"/>
            <wp:effectExtent l="0" t="0" r="7620" b="6350"/>
            <wp:docPr id="4" name="Рисунок 4" descr="C:\Users\user\Desktop\Снимок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Снимок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7222" cy="4356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760" w:rsidRDefault="008A37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lastRenderedPageBreak/>
        <w:drawing>
          <wp:inline distT="0" distB="0" distL="0" distR="0">
            <wp:extent cx="5698524" cy="8424809"/>
            <wp:effectExtent l="0" t="0" r="0" b="0"/>
            <wp:docPr id="5" name="Рисунок 5" descr="C:\Users\user\Desktop\Снимок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Снимок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109" cy="8440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760" w:rsidRDefault="008A37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lastRenderedPageBreak/>
        <w:drawing>
          <wp:inline distT="0" distB="0" distL="0" distR="0">
            <wp:extent cx="5527496" cy="8301519"/>
            <wp:effectExtent l="0" t="0" r="0" b="4445"/>
            <wp:docPr id="6" name="Рисунок 6" descr="C:\Users\user\Desktop\Снимок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Снимок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611" cy="8301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2FE" w:rsidRDefault="00FB22FE">
      <w:pPr>
        <w:rPr>
          <w:rFonts w:ascii="Times New Roman" w:hAnsi="Times New Roman" w:cs="Times New Roman"/>
        </w:rPr>
      </w:pPr>
    </w:p>
    <w:p w:rsidR="00FB22FE" w:rsidRDefault="00FB22FE">
      <w:pPr>
        <w:rPr>
          <w:rFonts w:ascii="Times New Roman" w:hAnsi="Times New Roman" w:cs="Times New Roman"/>
        </w:rPr>
      </w:pPr>
    </w:p>
    <w:p w:rsidR="00FB22FE" w:rsidRDefault="00FB22FE">
      <w:pPr>
        <w:rPr>
          <w:rFonts w:ascii="Times New Roman" w:hAnsi="Times New Roman" w:cs="Times New Roman"/>
        </w:rPr>
      </w:pPr>
    </w:p>
    <w:p w:rsidR="00FB22FE" w:rsidRDefault="00FB22FE">
      <w:pPr>
        <w:rPr>
          <w:rFonts w:ascii="Times New Roman" w:hAnsi="Times New Roman" w:cs="Times New Roman"/>
        </w:rPr>
      </w:pPr>
    </w:p>
    <w:p w:rsidR="00FB22FE" w:rsidRDefault="00FB22FE">
      <w:pPr>
        <w:rPr>
          <w:rFonts w:ascii="Times New Roman" w:hAnsi="Times New Roman" w:cs="Times New Roman"/>
        </w:rPr>
      </w:pPr>
    </w:p>
    <w:p w:rsidR="00FB22FE" w:rsidRDefault="00FB22FE">
      <w:pPr>
        <w:rPr>
          <w:rFonts w:ascii="Times New Roman" w:hAnsi="Times New Roman" w:cs="Times New Roman"/>
        </w:rPr>
      </w:pPr>
    </w:p>
    <w:p w:rsidR="00FB22FE" w:rsidRDefault="00FB22FE">
      <w:pPr>
        <w:rPr>
          <w:rFonts w:ascii="Times New Roman" w:hAnsi="Times New Roman" w:cs="Times New Roman"/>
        </w:rPr>
      </w:pPr>
    </w:p>
    <w:p w:rsidR="00FB22FE" w:rsidRDefault="00FB22FE">
      <w:pPr>
        <w:rPr>
          <w:rFonts w:ascii="Times New Roman" w:hAnsi="Times New Roman" w:cs="Times New Roman"/>
        </w:rPr>
      </w:pPr>
    </w:p>
    <w:p w:rsidR="00FB22FE" w:rsidRDefault="00FB22FE">
      <w:pPr>
        <w:rPr>
          <w:rFonts w:ascii="Times New Roman" w:hAnsi="Times New Roman" w:cs="Times New Roman"/>
        </w:rPr>
      </w:pPr>
    </w:p>
    <w:p w:rsidR="00FB22FE" w:rsidRDefault="00FB22FE">
      <w:pPr>
        <w:rPr>
          <w:rFonts w:ascii="Times New Roman" w:hAnsi="Times New Roman" w:cs="Times New Roman"/>
        </w:rPr>
      </w:pPr>
    </w:p>
    <w:p w:rsidR="00FB22FE" w:rsidRDefault="00FB22FE">
      <w:pPr>
        <w:rPr>
          <w:rFonts w:ascii="Times New Roman" w:hAnsi="Times New Roman" w:cs="Times New Roman"/>
        </w:rPr>
      </w:pPr>
    </w:p>
    <w:p w:rsidR="00FB22FE" w:rsidRDefault="00FB22FE">
      <w:pPr>
        <w:rPr>
          <w:rFonts w:ascii="Times New Roman" w:hAnsi="Times New Roman" w:cs="Times New Roman"/>
        </w:rPr>
      </w:pPr>
    </w:p>
    <w:p w:rsidR="00FB22FE" w:rsidRDefault="00FB22FE">
      <w:pPr>
        <w:rPr>
          <w:rFonts w:ascii="Times New Roman" w:hAnsi="Times New Roman" w:cs="Times New Roman"/>
        </w:rPr>
      </w:pPr>
    </w:p>
    <w:p w:rsidR="00FB22FE" w:rsidRDefault="00FB22FE">
      <w:pPr>
        <w:rPr>
          <w:rFonts w:ascii="Times New Roman" w:hAnsi="Times New Roman" w:cs="Times New Roman"/>
        </w:rPr>
      </w:pPr>
    </w:p>
    <w:p w:rsidR="00FB22FE" w:rsidRDefault="00FB22FE">
      <w:pPr>
        <w:rPr>
          <w:rFonts w:ascii="Times New Roman" w:hAnsi="Times New Roman" w:cs="Times New Roman"/>
        </w:rPr>
      </w:pPr>
    </w:p>
    <w:p w:rsidR="00FB22FE" w:rsidRDefault="00FB22FE">
      <w:pPr>
        <w:rPr>
          <w:rFonts w:ascii="Times New Roman" w:hAnsi="Times New Roman" w:cs="Times New Roman"/>
        </w:rPr>
      </w:pPr>
    </w:p>
    <w:p w:rsidR="00FB22FE" w:rsidRDefault="00FB22FE">
      <w:pPr>
        <w:rPr>
          <w:rFonts w:ascii="Times New Roman" w:hAnsi="Times New Roman" w:cs="Times New Roman"/>
        </w:rPr>
      </w:pPr>
    </w:p>
    <w:p w:rsidR="00FB22FE" w:rsidRDefault="00FB22FE">
      <w:pPr>
        <w:rPr>
          <w:rFonts w:ascii="Times New Roman" w:hAnsi="Times New Roman" w:cs="Times New Roman"/>
        </w:rPr>
      </w:pPr>
    </w:p>
    <w:p w:rsidR="00FB22FE" w:rsidRDefault="00FB22FE">
      <w:pPr>
        <w:rPr>
          <w:rFonts w:ascii="Times New Roman" w:hAnsi="Times New Roman" w:cs="Times New Roman"/>
        </w:rPr>
      </w:pPr>
    </w:p>
    <w:p w:rsidR="00FB22FE" w:rsidRPr="00BA0411" w:rsidRDefault="00FB22FE">
      <w:pPr>
        <w:rPr>
          <w:rFonts w:ascii="Times New Roman" w:hAnsi="Times New Roman" w:cs="Times New Roman"/>
        </w:rPr>
      </w:pPr>
    </w:p>
    <w:sectPr w:rsidR="00FB22FE" w:rsidRPr="00BA0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202"/>
    <w:rsid w:val="00164B75"/>
    <w:rsid w:val="002301C4"/>
    <w:rsid w:val="002A1A9D"/>
    <w:rsid w:val="004F2B04"/>
    <w:rsid w:val="005E2202"/>
    <w:rsid w:val="008A3760"/>
    <w:rsid w:val="00A5475D"/>
    <w:rsid w:val="00A54D46"/>
    <w:rsid w:val="00BA0411"/>
    <w:rsid w:val="00CB6DE2"/>
    <w:rsid w:val="00F90A02"/>
    <w:rsid w:val="00FB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A041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2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2FE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5">
    <w:name w:val="caption"/>
    <w:basedOn w:val="a"/>
    <w:next w:val="a"/>
    <w:uiPriority w:val="35"/>
    <w:semiHidden/>
    <w:unhideWhenUsed/>
    <w:qFormat/>
    <w:rsid w:val="002301C4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A041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2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2FE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5">
    <w:name w:val="caption"/>
    <w:basedOn w:val="a"/>
    <w:next w:val="a"/>
    <w:uiPriority w:val="35"/>
    <w:semiHidden/>
    <w:unhideWhenUsed/>
    <w:qFormat/>
    <w:rsid w:val="002301C4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Катя</cp:lastModifiedBy>
  <cp:revision>4</cp:revision>
  <dcterms:created xsi:type="dcterms:W3CDTF">2020-04-07T08:53:00Z</dcterms:created>
  <dcterms:modified xsi:type="dcterms:W3CDTF">2020-04-08T08:21:00Z</dcterms:modified>
</cp:coreProperties>
</file>