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92" w:rsidRDefault="004F2E92" w:rsidP="004F2E9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Преподаватель: </w:t>
      </w:r>
      <w:proofErr w:type="spellStart"/>
      <w:r>
        <w:rPr>
          <w:rFonts w:ascii="Times New Roman" w:eastAsia="Times New Roman" w:hAnsi="Times New Roman"/>
          <w:b/>
          <w:bCs/>
          <w:sz w:val="28"/>
          <w:szCs w:val="28"/>
          <w:lang w:eastAsia="ru-RU"/>
        </w:rPr>
        <w:t>Клышников</w:t>
      </w:r>
      <w:proofErr w:type="spellEnd"/>
      <w:r>
        <w:rPr>
          <w:rFonts w:ascii="Times New Roman" w:eastAsia="Times New Roman" w:hAnsi="Times New Roman"/>
          <w:b/>
          <w:bCs/>
          <w:sz w:val="28"/>
          <w:szCs w:val="28"/>
          <w:lang w:eastAsia="ru-RU"/>
        </w:rPr>
        <w:t xml:space="preserve"> Игорь Дмитриевич</w:t>
      </w:r>
    </w:p>
    <w:p w:rsidR="004F2E92" w:rsidRDefault="004F2E92" w:rsidP="004F2E9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Группа: 4ТА</w:t>
      </w:r>
    </w:p>
    <w:p w:rsidR="004F2E92" w:rsidRDefault="004F2E92" w:rsidP="004F2E9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МДК.02.01 Управление коллективом исполнителей.</w:t>
      </w:r>
    </w:p>
    <w:p w:rsidR="004F2E92" w:rsidRDefault="004F2E92" w:rsidP="004F2E9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Дата проведения: 17.04.2020 г.</w:t>
      </w:r>
    </w:p>
    <w:p w:rsidR="004F2E92" w:rsidRDefault="004F2E92" w:rsidP="004F2E9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Лекция</w:t>
      </w:r>
    </w:p>
    <w:p w:rsidR="004F2E92" w:rsidRPr="00721EF6" w:rsidRDefault="004F2E92" w:rsidP="004F2E92">
      <w:pPr>
        <w:spacing w:after="0"/>
        <w:jc w:val="both"/>
        <w:rPr>
          <w:rFonts w:ascii="Times New Roman" w:eastAsia="Times New Roman" w:hAnsi="Times New Roman"/>
          <w:b/>
          <w:bCs/>
          <w:i/>
          <w:sz w:val="28"/>
          <w:szCs w:val="28"/>
          <w:lang w:eastAsia="ru-RU"/>
        </w:rPr>
      </w:pPr>
      <w:r>
        <w:rPr>
          <w:rFonts w:ascii="Times New Roman" w:eastAsia="Times New Roman" w:hAnsi="Times New Roman"/>
          <w:b/>
          <w:bCs/>
          <w:sz w:val="28"/>
          <w:szCs w:val="28"/>
          <w:lang w:eastAsia="ru-RU"/>
        </w:rPr>
        <w:t xml:space="preserve">Тема: </w:t>
      </w:r>
      <w:r>
        <w:rPr>
          <w:rFonts w:ascii="Times New Roman" w:hAnsi="Times New Roman"/>
          <w:b/>
          <w:i/>
          <w:sz w:val="28"/>
          <w:szCs w:val="28"/>
        </w:rPr>
        <w:t>Экологический паспорт</w:t>
      </w:r>
      <w:r>
        <w:rPr>
          <w:rFonts w:ascii="Times New Roman" w:hAnsi="Times New Roman"/>
          <w:b/>
          <w:i/>
          <w:sz w:val="28"/>
          <w:szCs w:val="28"/>
        </w:rPr>
        <w:t xml:space="preserve"> предприятия.</w:t>
      </w:r>
      <w:r>
        <w:rPr>
          <w:rFonts w:ascii="Times New Roman" w:hAnsi="Times New Roman"/>
          <w:b/>
          <w:i/>
          <w:sz w:val="28"/>
          <w:szCs w:val="28"/>
        </w:rPr>
        <w:t xml:space="preserve"> Контроль и ответственность за экологические правонарушения</w:t>
      </w:r>
      <w:r w:rsidRPr="00721EF6">
        <w:rPr>
          <w:rFonts w:ascii="Times New Roman" w:hAnsi="Times New Roman"/>
          <w:b/>
          <w:i/>
          <w:sz w:val="28"/>
          <w:szCs w:val="28"/>
        </w:rPr>
        <w:t>.</w:t>
      </w:r>
    </w:p>
    <w:p w:rsidR="004F2E92" w:rsidRDefault="004F2E92" w:rsidP="004F2E92">
      <w:pPr>
        <w:tabs>
          <w:tab w:val="left" w:pos="-2835"/>
          <w:tab w:val="left" w:pos="-2694"/>
          <w:tab w:val="left" w:pos="10992"/>
          <w:tab w:val="left" w:pos="11908"/>
          <w:tab w:val="left" w:pos="12824"/>
          <w:tab w:val="left" w:pos="13740"/>
          <w:tab w:val="left" w:pos="14656"/>
        </w:tabs>
        <w:spacing w:after="0" w:line="240" w:lineRule="auto"/>
        <w:ind w:right="-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Задание: </w:t>
      </w:r>
    </w:p>
    <w:p w:rsidR="004F2E92" w:rsidRPr="00105573" w:rsidRDefault="004F2E92" w:rsidP="004F2E92">
      <w:pPr>
        <w:pStyle w:val="a3"/>
        <w:numPr>
          <w:ilvl w:val="0"/>
          <w:numId w:val="5"/>
        </w:numPr>
        <w:tabs>
          <w:tab w:val="left" w:pos="-2835"/>
          <w:tab w:val="left" w:pos="-2694"/>
          <w:tab w:val="left" w:pos="10992"/>
          <w:tab w:val="left" w:pos="11908"/>
          <w:tab w:val="left" w:pos="12824"/>
          <w:tab w:val="left" w:pos="13740"/>
          <w:tab w:val="left" w:pos="14656"/>
        </w:tabs>
        <w:spacing w:after="0" w:line="240" w:lineRule="auto"/>
        <w:ind w:right="-1"/>
        <w:jc w:val="both"/>
        <w:rPr>
          <w:rFonts w:ascii="Times New Roman" w:hAnsi="Times New Roman"/>
          <w:bCs/>
          <w:sz w:val="28"/>
          <w:szCs w:val="28"/>
        </w:rPr>
      </w:pPr>
      <w:r w:rsidRPr="00105573">
        <w:rPr>
          <w:rFonts w:ascii="Times New Roman" w:eastAsia="Times New Roman" w:hAnsi="Times New Roman"/>
          <w:bCs/>
          <w:sz w:val="28"/>
          <w:szCs w:val="28"/>
          <w:lang w:eastAsia="ru-RU"/>
        </w:rPr>
        <w:t>Изучить</w:t>
      </w:r>
      <w:r w:rsidRPr="00105573">
        <w:rPr>
          <w:rFonts w:ascii="Times New Roman" w:eastAsia="Times New Roman" w:hAnsi="Times New Roman"/>
          <w:b/>
          <w:bCs/>
          <w:sz w:val="28"/>
          <w:szCs w:val="28"/>
          <w:lang w:eastAsia="ru-RU"/>
        </w:rPr>
        <w:t xml:space="preserve"> </w:t>
      </w:r>
      <w:r w:rsidR="009536CC">
        <w:rPr>
          <w:rFonts w:ascii="Times New Roman" w:eastAsia="Times New Roman" w:hAnsi="Times New Roman"/>
          <w:bCs/>
          <w:sz w:val="28"/>
          <w:szCs w:val="28"/>
          <w:lang w:eastAsia="ru-RU"/>
        </w:rPr>
        <w:t>стр.191-197</w:t>
      </w:r>
      <w:r>
        <w:rPr>
          <w:rFonts w:ascii="Times New Roman" w:eastAsia="Times New Roman" w:hAnsi="Times New Roman"/>
          <w:bCs/>
          <w:sz w:val="28"/>
          <w:szCs w:val="28"/>
          <w:lang w:eastAsia="ru-RU"/>
        </w:rPr>
        <w:t xml:space="preserve"> </w:t>
      </w:r>
      <w:r>
        <w:rPr>
          <w:rFonts w:ascii="Times New Roman" w:hAnsi="Times New Roman"/>
          <w:bCs/>
          <w:sz w:val="28"/>
          <w:szCs w:val="28"/>
        </w:rPr>
        <w:t xml:space="preserve">Е.С. Фомина, А.А. Васин «Управление коллективом исполнителей на автотранспортном предприятии» </w:t>
      </w:r>
      <w:r w:rsidRPr="00105573">
        <w:rPr>
          <w:rFonts w:ascii="Times New Roman" w:hAnsi="Times New Roman"/>
          <w:bCs/>
          <w:sz w:val="28"/>
          <w:szCs w:val="28"/>
        </w:rPr>
        <w:t>При изучении темы можете пользоваться  лекционным материалом (Приложение</w:t>
      </w:r>
      <w:proofErr w:type="gramStart"/>
      <w:r w:rsidRPr="00105573">
        <w:rPr>
          <w:rFonts w:ascii="Times New Roman" w:hAnsi="Times New Roman"/>
          <w:bCs/>
          <w:sz w:val="28"/>
          <w:szCs w:val="28"/>
        </w:rPr>
        <w:t>1</w:t>
      </w:r>
      <w:proofErr w:type="gramEnd"/>
      <w:r w:rsidRPr="00105573">
        <w:rPr>
          <w:rFonts w:ascii="Times New Roman" w:hAnsi="Times New Roman"/>
          <w:bCs/>
          <w:sz w:val="28"/>
          <w:szCs w:val="28"/>
        </w:rPr>
        <w:t>.), электронными уч</w:t>
      </w:r>
      <w:r>
        <w:rPr>
          <w:rFonts w:ascii="Times New Roman" w:hAnsi="Times New Roman"/>
          <w:bCs/>
          <w:sz w:val="28"/>
          <w:szCs w:val="28"/>
        </w:rPr>
        <w:t xml:space="preserve">ебниками  и </w:t>
      </w:r>
      <w:proofErr w:type="spellStart"/>
      <w:r>
        <w:rPr>
          <w:rFonts w:ascii="Times New Roman" w:hAnsi="Times New Roman"/>
          <w:bCs/>
          <w:sz w:val="28"/>
          <w:szCs w:val="28"/>
        </w:rPr>
        <w:t>интернет-ресурсами</w:t>
      </w:r>
      <w:proofErr w:type="spellEnd"/>
      <w:r>
        <w:rPr>
          <w:rFonts w:ascii="Times New Roman" w:hAnsi="Times New Roman"/>
          <w:bCs/>
          <w:sz w:val="28"/>
          <w:szCs w:val="28"/>
        </w:rPr>
        <w:t>.</w:t>
      </w:r>
    </w:p>
    <w:p w:rsidR="004F2E92" w:rsidRDefault="004F2E92" w:rsidP="004F2E92">
      <w:pPr>
        <w:spacing w:after="0" w:line="240" w:lineRule="auto"/>
        <w:jc w:val="both"/>
        <w:rPr>
          <w:rFonts w:ascii="Times New Roman" w:hAnsi="Times New Roman"/>
          <w:sz w:val="28"/>
          <w:szCs w:val="28"/>
        </w:rPr>
      </w:pPr>
    </w:p>
    <w:p w:rsidR="004F2E92" w:rsidRPr="00EB1ADB" w:rsidRDefault="004F2E92" w:rsidP="004F2E92">
      <w:pPr>
        <w:pStyle w:val="a3"/>
        <w:numPr>
          <w:ilvl w:val="0"/>
          <w:numId w:val="5"/>
        </w:numPr>
        <w:spacing w:after="0" w:line="240" w:lineRule="auto"/>
        <w:jc w:val="both"/>
        <w:rPr>
          <w:rFonts w:ascii="Times New Roman" w:hAnsi="Times New Roman"/>
          <w:sz w:val="28"/>
          <w:szCs w:val="28"/>
        </w:rPr>
      </w:pPr>
      <w:r w:rsidRPr="00EB1ADB">
        <w:rPr>
          <w:rFonts w:ascii="Times New Roman" w:hAnsi="Times New Roman"/>
          <w:sz w:val="28"/>
          <w:szCs w:val="28"/>
        </w:rPr>
        <w:t xml:space="preserve">В рабочих тетрадях по </w:t>
      </w:r>
      <w:r w:rsidRPr="00EB1ADB">
        <w:rPr>
          <w:rFonts w:ascii="Times New Roman" w:eastAsia="Times New Roman" w:hAnsi="Times New Roman"/>
          <w:bCs/>
          <w:sz w:val="28"/>
          <w:szCs w:val="28"/>
          <w:lang w:eastAsia="ru-RU"/>
        </w:rPr>
        <w:t xml:space="preserve">МДК.02.01 Управление коллективом исполнителей </w:t>
      </w:r>
      <w:r w:rsidRPr="00EB1ADB">
        <w:rPr>
          <w:rFonts w:ascii="Times New Roman" w:hAnsi="Times New Roman"/>
          <w:sz w:val="28"/>
          <w:szCs w:val="28"/>
        </w:rPr>
        <w:t>написать опорный ко</w:t>
      </w:r>
      <w:r>
        <w:rPr>
          <w:rFonts w:ascii="Times New Roman" w:hAnsi="Times New Roman"/>
          <w:sz w:val="28"/>
          <w:szCs w:val="28"/>
        </w:rPr>
        <w:t>нспект с ответами на контрольные вопросы.</w:t>
      </w:r>
    </w:p>
    <w:p w:rsidR="004F2E92" w:rsidRDefault="004F2E92" w:rsidP="004F2E92">
      <w:pPr>
        <w:pStyle w:val="a3"/>
        <w:jc w:val="both"/>
        <w:rPr>
          <w:rFonts w:ascii="Times New Roman" w:hAnsi="Times New Roman"/>
          <w:b/>
          <w:sz w:val="28"/>
          <w:szCs w:val="28"/>
        </w:rPr>
      </w:pPr>
    </w:p>
    <w:p w:rsidR="004F2E92" w:rsidRDefault="004F2E92" w:rsidP="004F2E92">
      <w:pPr>
        <w:pStyle w:val="a3"/>
        <w:jc w:val="both"/>
        <w:rPr>
          <w:rFonts w:ascii="Times New Roman" w:hAnsi="Times New Roman"/>
          <w:b/>
          <w:sz w:val="28"/>
          <w:szCs w:val="28"/>
        </w:rPr>
      </w:pPr>
      <w:r w:rsidRPr="00667141">
        <w:rPr>
          <w:rFonts w:ascii="Times New Roman" w:hAnsi="Times New Roman"/>
          <w:b/>
          <w:sz w:val="28"/>
          <w:szCs w:val="28"/>
        </w:rPr>
        <w:t>Контрольные вопросы:</w:t>
      </w:r>
    </w:p>
    <w:p w:rsidR="009536CC" w:rsidRPr="009536CC" w:rsidRDefault="009536CC" w:rsidP="009536CC">
      <w:pPr>
        <w:pStyle w:val="a3"/>
        <w:numPr>
          <w:ilvl w:val="0"/>
          <w:numId w:val="6"/>
        </w:numPr>
        <w:jc w:val="both"/>
        <w:rPr>
          <w:rFonts w:ascii="Times New Roman" w:hAnsi="Times New Roman"/>
          <w:sz w:val="28"/>
          <w:szCs w:val="28"/>
        </w:rPr>
      </w:pPr>
      <w:r w:rsidRPr="009536CC">
        <w:rPr>
          <w:rFonts w:ascii="Times New Roman" w:hAnsi="Times New Roman"/>
          <w:sz w:val="28"/>
          <w:szCs w:val="28"/>
        </w:rPr>
        <w:t>Экологический паспорт предприятия.</w:t>
      </w:r>
    </w:p>
    <w:p w:rsidR="009536CC" w:rsidRPr="009536CC" w:rsidRDefault="009536CC" w:rsidP="009536CC">
      <w:pPr>
        <w:pStyle w:val="a3"/>
        <w:numPr>
          <w:ilvl w:val="0"/>
          <w:numId w:val="6"/>
        </w:numPr>
        <w:jc w:val="both"/>
        <w:rPr>
          <w:rFonts w:ascii="Times New Roman" w:hAnsi="Times New Roman"/>
          <w:sz w:val="28"/>
          <w:szCs w:val="28"/>
        </w:rPr>
      </w:pPr>
      <w:r w:rsidRPr="009536CC">
        <w:rPr>
          <w:rFonts w:ascii="Times New Roman" w:hAnsi="Times New Roman"/>
          <w:sz w:val="28"/>
          <w:szCs w:val="28"/>
        </w:rPr>
        <w:t>Разделы экологического паспорта в соответствии с ГОСТ 17.</w:t>
      </w:r>
      <w:r w:rsidRPr="009536CC">
        <w:rPr>
          <w:rFonts w:ascii="Times New Roman" w:hAnsi="Times New Roman" w:cs="Times New Roman"/>
          <w:color w:val="000000"/>
          <w:sz w:val="28"/>
          <w:szCs w:val="28"/>
        </w:rPr>
        <w:t xml:space="preserve"> </w:t>
      </w:r>
      <w:r w:rsidRPr="009536CC">
        <w:rPr>
          <w:rFonts w:ascii="Times New Roman" w:hAnsi="Times New Roman" w:cs="Times New Roman"/>
          <w:color w:val="000000"/>
          <w:sz w:val="28"/>
          <w:szCs w:val="28"/>
        </w:rPr>
        <w:t xml:space="preserve">0.0.04-90  </w:t>
      </w:r>
    </w:p>
    <w:p w:rsidR="009536CC" w:rsidRPr="00B323DC" w:rsidRDefault="009536CC" w:rsidP="009536CC">
      <w:pPr>
        <w:pStyle w:val="a3"/>
        <w:numPr>
          <w:ilvl w:val="0"/>
          <w:numId w:val="6"/>
        </w:numPr>
        <w:jc w:val="both"/>
        <w:rPr>
          <w:rFonts w:ascii="Times New Roman" w:hAnsi="Times New Roman"/>
          <w:sz w:val="28"/>
          <w:szCs w:val="28"/>
        </w:rPr>
      </w:pPr>
      <w:r w:rsidRPr="00B9430A">
        <w:rPr>
          <w:rFonts w:ascii="Times New Roman" w:eastAsia="Times New Roman" w:hAnsi="Times New Roman" w:cs="Times New Roman"/>
          <w:color w:val="000000"/>
          <w:sz w:val="28"/>
          <w:szCs w:val="28"/>
          <w:lang w:eastAsia="ru-RU"/>
        </w:rPr>
        <w:t>Понятие экологического правонарушения</w:t>
      </w:r>
      <w:r>
        <w:rPr>
          <w:rFonts w:ascii="Times New Roman" w:eastAsia="Times New Roman" w:hAnsi="Times New Roman" w:cs="Times New Roman"/>
          <w:color w:val="000000"/>
          <w:sz w:val="28"/>
          <w:szCs w:val="28"/>
          <w:lang w:eastAsia="ru-RU"/>
        </w:rPr>
        <w:t>.</w:t>
      </w:r>
    </w:p>
    <w:p w:rsidR="00B323DC" w:rsidRPr="00B323DC" w:rsidRDefault="00B323DC" w:rsidP="009536CC">
      <w:pPr>
        <w:pStyle w:val="a3"/>
        <w:numPr>
          <w:ilvl w:val="0"/>
          <w:numId w:val="6"/>
        </w:numPr>
        <w:jc w:val="both"/>
        <w:rPr>
          <w:rFonts w:ascii="Times New Roman" w:hAnsi="Times New Roman"/>
          <w:sz w:val="28"/>
          <w:szCs w:val="28"/>
        </w:rPr>
      </w:pPr>
      <w:r w:rsidRPr="00B9430A">
        <w:rPr>
          <w:rFonts w:ascii="Times New Roman" w:eastAsia="Times New Roman" w:hAnsi="Times New Roman" w:cs="Times New Roman"/>
          <w:color w:val="000000"/>
          <w:sz w:val="28"/>
          <w:szCs w:val="28"/>
          <w:lang w:eastAsia="ru-RU"/>
        </w:rPr>
        <w:t>Виды ответственности.</w:t>
      </w:r>
    </w:p>
    <w:p w:rsidR="00B323DC" w:rsidRPr="00B323DC" w:rsidRDefault="00B323DC" w:rsidP="009536CC">
      <w:pPr>
        <w:pStyle w:val="a3"/>
        <w:numPr>
          <w:ilvl w:val="0"/>
          <w:numId w:val="6"/>
        </w:numPr>
        <w:jc w:val="both"/>
        <w:rPr>
          <w:rFonts w:ascii="Times New Roman" w:hAnsi="Times New Roman"/>
          <w:sz w:val="28"/>
          <w:szCs w:val="28"/>
        </w:rPr>
      </w:pPr>
      <w:r w:rsidRPr="00B9430A">
        <w:rPr>
          <w:rFonts w:ascii="Times New Roman" w:eastAsia="Times New Roman" w:hAnsi="Times New Roman" w:cs="Times New Roman"/>
          <w:color w:val="000000"/>
          <w:sz w:val="28"/>
          <w:szCs w:val="28"/>
          <w:lang w:eastAsia="ru-RU"/>
        </w:rPr>
        <w:t>Экологические проступки</w:t>
      </w:r>
      <w:r>
        <w:rPr>
          <w:rFonts w:ascii="Times New Roman" w:eastAsia="Times New Roman" w:hAnsi="Times New Roman" w:cs="Times New Roman"/>
          <w:color w:val="000000"/>
          <w:sz w:val="28"/>
          <w:szCs w:val="28"/>
          <w:lang w:eastAsia="ru-RU"/>
        </w:rPr>
        <w:t>.</w:t>
      </w:r>
    </w:p>
    <w:p w:rsidR="00B323DC" w:rsidRPr="00B323DC" w:rsidRDefault="00B323DC" w:rsidP="009536CC">
      <w:pPr>
        <w:pStyle w:val="a3"/>
        <w:numPr>
          <w:ilvl w:val="0"/>
          <w:numId w:val="6"/>
        </w:numPr>
        <w:jc w:val="both"/>
        <w:rPr>
          <w:rFonts w:ascii="Times New Roman" w:hAnsi="Times New Roman"/>
          <w:sz w:val="28"/>
          <w:szCs w:val="28"/>
        </w:rPr>
      </w:pPr>
      <w:r w:rsidRPr="00B323DC">
        <w:rPr>
          <w:rFonts w:ascii="Times New Roman" w:eastAsia="Times New Roman" w:hAnsi="Times New Roman" w:cs="Times New Roman"/>
          <w:color w:val="000000"/>
          <w:sz w:val="28"/>
          <w:szCs w:val="28"/>
          <w:lang w:eastAsia="ru-RU"/>
        </w:rPr>
        <w:t>Э</w:t>
      </w:r>
      <w:r w:rsidRPr="00B9430A">
        <w:rPr>
          <w:rFonts w:ascii="Times New Roman" w:eastAsia="Times New Roman" w:hAnsi="Times New Roman" w:cs="Times New Roman"/>
          <w:color w:val="000000"/>
          <w:sz w:val="28"/>
          <w:szCs w:val="28"/>
          <w:lang w:eastAsia="ru-RU"/>
        </w:rPr>
        <w:t>кологические преступления</w:t>
      </w:r>
      <w:r w:rsidRPr="00B323DC">
        <w:rPr>
          <w:rFonts w:ascii="Times New Roman" w:eastAsia="Times New Roman" w:hAnsi="Times New Roman" w:cs="Times New Roman"/>
          <w:color w:val="000000"/>
          <w:sz w:val="28"/>
          <w:szCs w:val="28"/>
          <w:lang w:eastAsia="ru-RU"/>
        </w:rPr>
        <w:t>.</w:t>
      </w:r>
    </w:p>
    <w:p w:rsidR="00B323DC" w:rsidRPr="00B323DC" w:rsidRDefault="00B323DC" w:rsidP="009536CC">
      <w:pPr>
        <w:pStyle w:val="a3"/>
        <w:numPr>
          <w:ilvl w:val="0"/>
          <w:numId w:val="6"/>
        </w:numPr>
        <w:jc w:val="both"/>
        <w:rPr>
          <w:rFonts w:ascii="Times New Roman" w:hAnsi="Times New Roman"/>
          <w:sz w:val="28"/>
          <w:szCs w:val="28"/>
        </w:rPr>
      </w:pPr>
      <w:r>
        <w:rPr>
          <w:rFonts w:ascii="Times New Roman" w:eastAsia="Times New Roman" w:hAnsi="Times New Roman" w:cs="Times New Roman"/>
          <w:color w:val="000000"/>
          <w:sz w:val="28"/>
          <w:szCs w:val="28"/>
          <w:lang w:eastAsia="ru-RU"/>
        </w:rPr>
        <w:t>Виды экологического контроля.</w:t>
      </w:r>
    </w:p>
    <w:p w:rsidR="004F2E92" w:rsidRDefault="004F2E92" w:rsidP="005B6037">
      <w:pPr>
        <w:shd w:val="clear" w:color="auto" w:fill="FFFFFF"/>
        <w:spacing w:before="149" w:line="245" w:lineRule="exact"/>
        <w:ind w:left="317" w:right="485"/>
        <w:jc w:val="both"/>
        <w:rPr>
          <w:rFonts w:ascii="Times New Roman" w:hAnsi="Times New Roman" w:cs="Times New Roman"/>
          <w:b/>
          <w:bCs/>
          <w:color w:val="000000"/>
          <w:spacing w:val="-2"/>
          <w:sz w:val="28"/>
          <w:szCs w:val="28"/>
        </w:rPr>
      </w:pPr>
    </w:p>
    <w:p w:rsidR="005B6037" w:rsidRPr="00C978BC" w:rsidRDefault="005B6037" w:rsidP="00B323DC">
      <w:pPr>
        <w:shd w:val="clear" w:color="auto" w:fill="FFFFFF"/>
        <w:spacing w:line="245" w:lineRule="exact"/>
        <w:ind w:left="317" w:right="485"/>
        <w:jc w:val="both"/>
        <w:rPr>
          <w:rFonts w:ascii="Times New Roman" w:hAnsi="Times New Roman" w:cs="Times New Roman"/>
          <w:sz w:val="28"/>
          <w:szCs w:val="28"/>
        </w:rPr>
      </w:pPr>
      <w:r w:rsidRPr="00C978BC">
        <w:rPr>
          <w:rFonts w:ascii="Times New Roman" w:hAnsi="Times New Roman" w:cs="Times New Roman"/>
          <w:b/>
          <w:bCs/>
          <w:color w:val="000000"/>
          <w:spacing w:val="-2"/>
          <w:sz w:val="28"/>
          <w:szCs w:val="28"/>
        </w:rPr>
        <w:t xml:space="preserve">Экологический паспорт промышленного предприятия </w:t>
      </w:r>
      <w:r w:rsidRPr="00C978BC">
        <w:rPr>
          <w:rFonts w:ascii="Times New Roman" w:hAnsi="Times New Roman" w:cs="Times New Roman"/>
          <w:color w:val="000000"/>
          <w:spacing w:val="-2"/>
          <w:sz w:val="28"/>
          <w:szCs w:val="28"/>
        </w:rPr>
        <w:t>— норма</w:t>
      </w:r>
      <w:r w:rsidRPr="00C978BC">
        <w:rPr>
          <w:rFonts w:ascii="Times New Roman" w:hAnsi="Times New Roman" w:cs="Times New Roman"/>
          <w:color w:val="000000"/>
          <w:sz w:val="28"/>
          <w:szCs w:val="28"/>
        </w:rPr>
        <w:t>тивно-технический документ, включающий данные по использованию предприятием природных ресурсов и определение влияния производства на окружающую среду.</w:t>
      </w:r>
    </w:p>
    <w:p w:rsidR="005B6037" w:rsidRPr="00C978BC" w:rsidRDefault="005B6037" w:rsidP="00B323DC">
      <w:pPr>
        <w:shd w:val="clear" w:color="auto" w:fill="FFFFFF"/>
        <w:spacing w:line="240" w:lineRule="exact"/>
        <w:ind w:right="168" w:firstLine="336"/>
        <w:jc w:val="both"/>
        <w:rPr>
          <w:rFonts w:ascii="Times New Roman" w:hAnsi="Times New Roman" w:cs="Times New Roman"/>
          <w:sz w:val="28"/>
          <w:szCs w:val="28"/>
        </w:rPr>
      </w:pPr>
      <w:r w:rsidRPr="00C978BC">
        <w:rPr>
          <w:rFonts w:ascii="Times New Roman" w:hAnsi="Times New Roman" w:cs="Times New Roman"/>
          <w:color w:val="000000"/>
          <w:sz w:val="28"/>
          <w:szCs w:val="28"/>
        </w:rPr>
        <w:t>Экологический паспорт предприятия в зависимости от конкретного производства должен содержать комплекс основных взаимоувязанных требований и систему показателей, обеспечивающих соблюдение природоохранных норм и правил хозяйственной деятельности и рационального использования атмосферы, гидросферы, литосферы, растительности и животного мира.</w:t>
      </w:r>
    </w:p>
    <w:p w:rsidR="005B6037" w:rsidRPr="00C978BC" w:rsidRDefault="005B6037" w:rsidP="00B323DC">
      <w:pPr>
        <w:shd w:val="clear" w:color="auto" w:fill="FFFFFF"/>
        <w:spacing w:line="240" w:lineRule="exact"/>
        <w:ind w:left="34" w:right="149" w:firstLine="336"/>
        <w:jc w:val="both"/>
        <w:rPr>
          <w:rFonts w:ascii="Times New Roman" w:hAnsi="Times New Roman" w:cs="Times New Roman"/>
          <w:sz w:val="28"/>
          <w:szCs w:val="28"/>
        </w:rPr>
      </w:pPr>
      <w:r w:rsidRPr="00C978BC">
        <w:rPr>
          <w:rFonts w:ascii="Times New Roman" w:hAnsi="Times New Roman" w:cs="Times New Roman"/>
          <w:color w:val="000000"/>
          <w:sz w:val="28"/>
          <w:szCs w:val="28"/>
        </w:rPr>
        <w:t xml:space="preserve">Экологический паспорт разрабатывается предприятием за счет его средств и утверждается руководителем предприятия по согласованию с местными органами власти и территориальным органом </w:t>
      </w:r>
      <w:proofErr w:type="spellStart"/>
      <w:r w:rsidRPr="00C978BC">
        <w:rPr>
          <w:rFonts w:ascii="Times New Roman" w:hAnsi="Times New Roman" w:cs="Times New Roman"/>
          <w:color w:val="000000"/>
          <w:sz w:val="28"/>
          <w:szCs w:val="28"/>
        </w:rPr>
        <w:t>Госкомприроды</w:t>
      </w:r>
      <w:proofErr w:type="spellEnd"/>
      <w:r w:rsidRPr="00C978BC">
        <w:rPr>
          <w:rFonts w:ascii="Times New Roman" w:hAnsi="Times New Roman" w:cs="Times New Roman"/>
          <w:color w:val="000000"/>
          <w:sz w:val="28"/>
          <w:szCs w:val="28"/>
        </w:rPr>
        <w:t xml:space="preserve"> РФ, где он и регистрируется.</w:t>
      </w:r>
    </w:p>
    <w:p w:rsidR="005B6037" w:rsidRDefault="005B6037" w:rsidP="00B323DC">
      <w:pPr>
        <w:shd w:val="clear" w:color="auto" w:fill="FFFFFF"/>
        <w:spacing w:line="235" w:lineRule="exact"/>
        <w:ind w:left="53" w:right="106" w:firstLine="341"/>
        <w:jc w:val="both"/>
        <w:rPr>
          <w:rFonts w:ascii="Times New Roman" w:hAnsi="Times New Roman" w:cs="Times New Roman"/>
          <w:color w:val="000000"/>
          <w:sz w:val="28"/>
          <w:szCs w:val="28"/>
        </w:rPr>
      </w:pPr>
      <w:r w:rsidRPr="00C978BC">
        <w:rPr>
          <w:rFonts w:ascii="Times New Roman" w:hAnsi="Times New Roman" w:cs="Times New Roman"/>
          <w:color w:val="000000"/>
          <w:sz w:val="28"/>
          <w:szCs w:val="28"/>
        </w:rPr>
        <w:t xml:space="preserve">Основой для разработки экологического паспорта являются согласованные и утвержденные основные показатели производства, проекты расчетов предельно допустимых выбросов (ПДВ), нормы предельно допустимых сбросов (ПДС), разрешение на природопользование, </w:t>
      </w:r>
      <w:r w:rsidRPr="00C978BC">
        <w:rPr>
          <w:rFonts w:ascii="Times New Roman" w:hAnsi="Times New Roman" w:cs="Times New Roman"/>
          <w:color w:val="000000"/>
          <w:sz w:val="28"/>
          <w:szCs w:val="28"/>
        </w:rPr>
        <w:lastRenderedPageBreak/>
        <w:t>паспорта газо- и водоочистных сооружений и установок по утилизации и использованию отходов, данные государственной статистической отчетности, инвентаризации источников загрязнения и нормативно-технические документы.</w:t>
      </w:r>
    </w:p>
    <w:p w:rsidR="005B6037" w:rsidRPr="00C978BC" w:rsidRDefault="005B6037" w:rsidP="005B6037">
      <w:pPr>
        <w:shd w:val="clear" w:color="auto" w:fill="FFFFFF"/>
        <w:spacing w:line="235" w:lineRule="exact"/>
        <w:ind w:left="53" w:right="106" w:firstLine="341"/>
        <w:jc w:val="both"/>
        <w:rPr>
          <w:rFonts w:ascii="Times New Roman" w:hAnsi="Times New Roman" w:cs="Times New Roman"/>
          <w:color w:val="000000"/>
          <w:spacing w:val="-2"/>
          <w:sz w:val="28"/>
          <w:szCs w:val="28"/>
        </w:rPr>
      </w:pPr>
      <w:r w:rsidRPr="00C978BC">
        <w:rPr>
          <w:rFonts w:ascii="Times New Roman" w:hAnsi="Times New Roman" w:cs="Times New Roman"/>
          <w:color w:val="000000"/>
          <w:sz w:val="28"/>
          <w:szCs w:val="28"/>
        </w:rPr>
        <w:t xml:space="preserve">Экологический паспорт для действующих и проектируемых предприятий составляется один раз и дополняется (корректируется) при изменении технологии производства, в течение месяца со </w:t>
      </w:r>
      <w:r w:rsidRPr="00C978BC">
        <w:rPr>
          <w:rFonts w:ascii="Times New Roman" w:hAnsi="Times New Roman" w:cs="Times New Roman"/>
          <w:color w:val="000000"/>
          <w:spacing w:val="-2"/>
          <w:sz w:val="28"/>
          <w:szCs w:val="28"/>
        </w:rPr>
        <w:t xml:space="preserve">дня изменений. </w:t>
      </w:r>
    </w:p>
    <w:p w:rsidR="005B6037" w:rsidRPr="00C978BC" w:rsidRDefault="005B6037" w:rsidP="005B6037">
      <w:pPr>
        <w:shd w:val="clear" w:color="auto" w:fill="FFFFFF"/>
        <w:spacing w:line="235" w:lineRule="exact"/>
        <w:ind w:left="106" w:right="72" w:firstLine="336"/>
        <w:jc w:val="both"/>
        <w:rPr>
          <w:rFonts w:ascii="Times New Roman" w:hAnsi="Times New Roman" w:cs="Times New Roman"/>
          <w:sz w:val="28"/>
          <w:szCs w:val="28"/>
        </w:rPr>
      </w:pPr>
      <w:r w:rsidRPr="00C978BC">
        <w:rPr>
          <w:rFonts w:ascii="Times New Roman" w:hAnsi="Times New Roman" w:cs="Times New Roman"/>
          <w:color w:val="000000"/>
          <w:spacing w:val="-2"/>
          <w:sz w:val="28"/>
          <w:szCs w:val="28"/>
        </w:rPr>
        <w:t xml:space="preserve">Экологический паспорт составляется в соответствии </w:t>
      </w:r>
      <w:r w:rsidRPr="00C978BC">
        <w:rPr>
          <w:rFonts w:ascii="Times New Roman" w:hAnsi="Times New Roman" w:cs="Times New Roman"/>
          <w:color w:val="000000"/>
          <w:sz w:val="28"/>
          <w:szCs w:val="28"/>
        </w:rPr>
        <w:t>с ГОСТ 17.0.0.04.90 и включает в себя следующие разделы:</w:t>
      </w:r>
    </w:p>
    <w:p w:rsidR="005B6037" w:rsidRPr="005B6037" w:rsidRDefault="005B6037" w:rsidP="005B6037">
      <w:pPr>
        <w:pStyle w:val="a3"/>
        <w:widowControl w:val="0"/>
        <w:numPr>
          <w:ilvl w:val="0"/>
          <w:numId w:val="3"/>
        </w:numPr>
        <w:shd w:val="clear" w:color="auto" w:fill="FFFFFF"/>
        <w:tabs>
          <w:tab w:val="left" w:pos="426"/>
        </w:tabs>
        <w:autoSpaceDE w:val="0"/>
        <w:autoSpaceDN w:val="0"/>
        <w:adjustRightInd w:val="0"/>
        <w:spacing w:after="0" w:line="240" w:lineRule="auto"/>
        <w:rPr>
          <w:rFonts w:ascii="Times New Roman" w:hAnsi="Times New Roman" w:cs="Times New Roman"/>
          <w:color w:val="000000"/>
          <w:spacing w:val="-22"/>
          <w:sz w:val="28"/>
          <w:szCs w:val="28"/>
        </w:rPr>
      </w:pPr>
      <w:r w:rsidRPr="005B6037">
        <w:rPr>
          <w:rFonts w:ascii="Times New Roman" w:hAnsi="Times New Roman" w:cs="Times New Roman"/>
          <w:color w:val="000000"/>
          <w:sz w:val="28"/>
          <w:szCs w:val="28"/>
        </w:rPr>
        <w:t>Краткую природно-климатическую характеристику района расположения предприятия.</w:t>
      </w:r>
    </w:p>
    <w:p w:rsidR="005B6037" w:rsidRPr="005B6037" w:rsidRDefault="005B6037" w:rsidP="005B6037">
      <w:pPr>
        <w:pStyle w:val="a3"/>
        <w:widowControl w:val="0"/>
        <w:numPr>
          <w:ilvl w:val="0"/>
          <w:numId w:val="3"/>
        </w:numPr>
        <w:shd w:val="clear" w:color="auto" w:fill="FFFFFF"/>
        <w:tabs>
          <w:tab w:val="left" w:pos="426"/>
        </w:tabs>
        <w:autoSpaceDE w:val="0"/>
        <w:autoSpaceDN w:val="0"/>
        <w:adjustRightInd w:val="0"/>
        <w:spacing w:after="0" w:line="240" w:lineRule="auto"/>
        <w:rPr>
          <w:rFonts w:ascii="Times New Roman" w:hAnsi="Times New Roman" w:cs="Times New Roman"/>
          <w:color w:val="000000"/>
          <w:spacing w:val="-16"/>
          <w:sz w:val="28"/>
          <w:szCs w:val="28"/>
        </w:rPr>
      </w:pPr>
      <w:r w:rsidRPr="005B6037">
        <w:rPr>
          <w:rFonts w:ascii="Times New Roman" w:hAnsi="Times New Roman" w:cs="Times New Roman"/>
          <w:color w:val="000000"/>
          <w:sz w:val="28"/>
          <w:szCs w:val="28"/>
        </w:rPr>
        <w:t>Общие сведения о предприятии.</w:t>
      </w:r>
    </w:p>
    <w:p w:rsidR="005B6037" w:rsidRPr="005B6037" w:rsidRDefault="005B6037" w:rsidP="005B6037">
      <w:pPr>
        <w:pStyle w:val="a3"/>
        <w:widowControl w:val="0"/>
        <w:numPr>
          <w:ilvl w:val="0"/>
          <w:numId w:val="3"/>
        </w:numPr>
        <w:shd w:val="clear" w:color="auto" w:fill="FFFFFF"/>
        <w:tabs>
          <w:tab w:val="left" w:pos="426"/>
        </w:tabs>
        <w:autoSpaceDE w:val="0"/>
        <w:autoSpaceDN w:val="0"/>
        <w:adjustRightInd w:val="0"/>
        <w:spacing w:after="0" w:line="240" w:lineRule="auto"/>
        <w:rPr>
          <w:rFonts w:ascii="Times New Roman" w:hAnsi="Times New Roman" w:cs="Times New Roman"/>
          <w:color w:val="000000"/>
          <w:spacing w:val="-15"/>
          <w:sz w:val="28"/>
          <w:szCs w:val="28"/>
        </w:rPr>
      </w:pPr>
      <w:bookmarkStart w:id="0" w:name="_GoBack"/>
      <w:bookmarkEnd w:id="0"/>
      <w:r>
        <w:rPr>
          <w:rFonts w:ascii="Times New Roman" w:hAnsi="Times New Roman" w:cs="Times New Roman"/>
          <w:color w:val="000000"/>
          <w:sz w:val="28"/>
          <w:szCs w:val="28"/>
        </w:rPr>
        <w:t xml:space="preserve"> </w:t>
      </w:r>
      <w:r w:rsidRPr="005B6037">
        <w:rPr>
          <w:rFonts w:ascii="Times New Roman" w:hAnsi="Times New Roman" w:cs="Times New Roman"/>
          <w:color w:val="000000"/>
          <w:sz w:val="28"/>
          <w:szCs w:val="28"/>
        </w:rPr>
        <w:t>Использование земельных ресурсов.</w:t>
      </w:r>
    </w:p>
    <w:p w:rsidR="005B6037" w:rsidRPr="00C978BC" w:rsidRDefault="005B6037" w:rsidP="005B6037">
      <w:pPr>
        <w:widowControl w:val="0"/>
        <w:numPr>
          <w:ilvl w:val="0"/>
          <w:numId w:val="3"/>
        </w:numPr>
        <w:shd w:val="clear" w:color="auto" w:fill="FFFFFF"/>
        <w:tabs>
          <w:tab w:val="left" w:pos="426"/>
        </w:tabs>
        <w:autoSpaceDE w:val="0"/>
        <w:autoSpaceDN w:val="0"/>
        <w:adjustRightInd w:val="0"/>
        <w:spacing w:after="0" w:line="240" w:lineRule="auto"/>
        <w:rPr>
          <w:rFonts w:ascii="Times New Roman" w:hAnsi="Times New Roman" w:cs="Times New Roman"/>
          <w:color w:val="000000"/>
          <w:spacing w:val="-9"/>
          <w:sz w:val="28"/>
          <w:szCs w:val="28"/>
        </w:rPr>
      </w:pPr>
      <w:r w:rsidRPr="00C978BC">
        <w:rPr>
          <w:rFonts w:ascii="Times New Roman" w:hAnsi="Times New Roman" w:cs="Times New Roman"/>
          <w:color w:val="000000"/>
          <w:spacing w:val="-1"/>
          <w:sz w:val="28"/>
          <w:szCs w:val="28"/>
        </w:rPr>
        <w:t xml:space="preserve">Краткое описание технологических процессов и сведения о </w:t>
      </w:r>
      <w:r w:rsidRPr="00C978BC">
        <w:rPr>
          <w:rFonts w:ascii="Times New Roman" w:hAnsi="Times New Roman" w:cs="Times New Roman"/>
          <w:color w:val="000000"/>
          <w:sz w:val="28"/>
          <w:szCs w:val="28"/>
        </w:rPr>
        <w:t>продукции, балансовую схему материальных потоков.</w:t>
      </w:r>
    </w:p>
    <w:p w:rsidR="005B6037" w:rsidRPr="00C978BC" w:rsidRDefault="005B6037" w:rsidP="005B6037">
      <w:pPr>
        <w:widowControl w:val="0"/>
        <w:numPr>
          <w:ilvl w:val="0"/>
          <w:numId w:val="3"/>
        </w:numPr>
        <w:shd w:val="clear" w:color="auto" w:fill="FFFFFF"/>
        <w:tabs>
          <w:tab w:val="left" w:pos="426"/>
        </w:tabs>
        <w:autoSpaceDE w:val="0"/>
        <w:autoSpaceDN w:val="0"/>
        <w:adjustRightInd w:val="0"/>
        <w:spacing w:after="0" w:line="240" w:lineRule="auto"/>
        <w:rPr>
          <w:rFonts w:ascii="Times New Roman" w:hAnsi="Times New Roman" w:cs="Times New Roman"/>
          <w:color w:val="000000"/>
          <w:spacing w:val="-13"/>
          <w:sz w:val="28"/>
          <w:szCs w:val="28"/>
        </w:rPr>
      </w:pPr>
      <w:r w:rsidRPr="00C978BC">
        <w:rPr>
          <w:rFonts w:ascii="Times New Roman" w:hAnsi="Times New Roman" w:cs="Times New Roman"/>
          <w:color w:val="000000"/>
          <w:sz w:val="28"/>
          <w:szCs w:val="28"/>
        </w:rPr>
        <w:t>Характеристику сырья, использования материальных (земельных, водных) и энергетических ресурсов.</w:t>
      </w:r>
    </w:p>
    <w:p w:rsidR="005B6037" w:rsidRPr="00C978BC" w:rsidRDefault="005B6037" w:rsidP="005B6037">
      <w:pPr>
        <w:widowControl w:val="0"/>
        <w:numPr>
          <w:ilvl w:val="0"/>
          <w:numId w:val="3"/>
        </w:numPr>
        <w:shd w:val="clear" w:color="auto" w:fill="FFFFFF"/>
        <w:tabs>
          <w:tab w:val="left" w:pos="426"/>
        </w:tabs>
        <w:autoSpaceDE w:val="0"/>
        <w:autoSpaceDN w:val="0"/>
        <w:adjustRightInd w:val="0"/>
        <w:spacing w:after="0" w:line="240" w:lineRule="auto"/>
        <w:rPr>
          <w:rFonts w:ascii="Times New Roman" w:hAnsi="Times New Roman" w:cs="Times New Roman"/>
          <w:color w:val="000000"/>
          <w:spacing w:val="-13"/>
          <w:sz w:val="28"/>
          <w:szCs w:val="28"/>
        </w:rPr>
      </w:pPr>
      <w:r w:rsidRPr="00C978BC">
        <w:rPr>
          <w:rFonts w:ascii="Times New Roman" w:hAnsi="Times New Roman" w:cs="Times New Roman"/>
          <w:color w:val="000000"/>
          <w:sz w:val="28"/>
          <w:szCs w:val="28"/>
        </w:rPr>
        <w:t xml:space="preserve">Характеристику источников воздействия </w:t>
      </w:r>
      <w:proofErr w:type="gramStart"/>
      <w:r w:rsidRPr="00C978BC">
        <w:rPr>
          <w:rFonts w:ascii="Times New Roman" w:hAnsi="Times New Roman" w:cs="Times New Roman"/>
          <w:color w:val="000000"/>
          <w:sz w:val="28"/>
          <w:szCs w:val="28"/>
        </w:rPr>
        <w:t>на</w:t>
      </w:r>
      <w:proofErr w:type="gramEnd"/>
      <w:r w:rsidRPr="00C978BC">
        <w:rPr>
          <w:rFonts w:ascii="Times New Roman" w:hAnsi="Times New Roman" w:cs="Times New Roman"/>
          <w:color w:val="000000"/>
          <w:sz w:val="28"/>
          <w:szCs w:val="28"/>
        </w:rPr>
        <w:t xml:space="preserve"> окружающую</w:t>
      </w:r>
    </w:p>
    <w:p w:rsidR="005B6037" w:rsidRDefault="005B6037" w:rsidP="005B6037">
      <w:pPr>
        <w:shd w:val="clear" w:color="auto" w:fill="FFFFFF"/>
        <w:tabs>
          <w:tab w:val="left" w:pos="426"/>
        </w:tabs>
        <w:spacing w:line="240" w:lineRule="auto"/>
        <w:ind w:left="869"/>
        <w:rPr>
          <w:rFonts w:ascii="Times New Roman" w:hAnsi="Times New Roman" w:cs="Times New Roman"/>
          <w:color w:val="000000"/>
          <w:spacing w:val="-5"/>
          <w:sz w:val="28"/>
          <w:szCs w:val="28"/>
        </w:rPr>
      </w:pPr>
      <w:r w:rsidRPr="00C978BC">
        <w:rPr>
          <w:rFonts w:ascii="Times New Roman" w:hAnsi="Times New Roman" w:cs="Times New Roman"/>
          <w:color w:val="000000"/>
          <w:spacing w:val="-5"/>
          <w:sz w:val="28"/>
          <w:szCs w:val="28"/>
        </w:rPr>
        <w:t>среду.</w:t>
      </w:r>
    </w:p>
    <w:p w:rsidR="005B6037" w:rsidRPr="005B6037" w:rsidRDefault="005B6037" w:rsidP="005B6037">
      <w:pPr>
        <w:shd w:val="clear" w:color="auto" w:fill="FFFFFF"/>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7. </w:t>
      </w:r>
      <w:r w:rsidRPr="005B6037">
        <w:rPr>
          <w:rFonts w:ascii="Times New Roman" w:hAnsi="Times New Roman" w:cs="Times New Roman"/>
          <w:color w:val="000000"/>
          <w:sz w:val="28"/>
          <w:szCs w:val="28"/>
        </w:rPr>
        <w:t>Характеристику выбросов в атмосферу и их источников.</w:t>
      </w:r>
    </w:p>
    <w:p w:rsidR="005B6037" w:rsidRPr="005B6037" w:rsidRDefault="005B6037" w:rsidP="005B6037">
      <w:pPr>
        <w:widowControl w:val="0"/>
        <w:shd w:val="clear" w:color="auto" w:fill="FFFFFF"/>
        <w:tabs>
          <w:tab w:val="left" w:pos="426"/>
          <w:tab w:val="left" w:pos="672"/>
        </w:tabs>
        <w:autoSpaceDE w:val="0"/>
        <w:autoSpaceDN w:val="0"/>
        <w:adjustRightInd w:val="0"/>
        <w:spacing w:before="58" w:after="0" w:line="240" w:lineRule="auto"/>
        <w:ind w:left="360"/>
        <w:rPr>
          <w:rFonts w:ascii="Times New Roman" w:hAnsi="Times New Roman" w:cs="Times New Roman"/>
          <w:color w:val="000000"/>
          <w:spacing w:val="-13"/>
          <w:sz w:val="28"/>
          <w:szCs w:val="28"/>
        </w:rPr>
      </w:pPr>
      <w:r w:rsidRPr="00C978BC">
        <w:rPr>
          <w:noProof/>
          <w:lang w:eastAsia="ru-RU"/>
        </w:rPr>
        <mc:AlternateContent>
          <mc:Choice Requires="wps">
            <w:drawing>
              <wp:anchor distT="0" distB="0" distL="114300" distR="114300" simplePos="0" relativeHeight="251659264" behindDoc="0" locked="0" layoutInCell="0" allowOverlap="1" wp14:anchorId="438FFE40" wp14:editId="0619C1E2">
                <wp:simplePos x="0" y="0"/>
                <wp:positionH relativeFrom="margin">
                  <wp:posOffset>9196070</wp:posOffset>
                </wp:positionH>
                <wp:positionV relativeFrom="paragraph">
                  <wp:posOffset>-445135</wp:posOffset>
                </wp:positionV>
                <wp:extent cx="0" cy="1136650"/>
                <wp:effectExtent l="5080" t="11430" r="13970" b="1397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1pt,-35.05pt" to="724.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" o:allowincell="f" strokeweight=".25pt">
                <w10:wrap anchorx="margin"/>
              </v:line>
            </w:pict>
          </mc:Fallback>
        </mc:AlternateContent>
      </w:r>
      <w:r>
        <w:rPr>
          <w:rFonts w:ascii="Times New Roman" w:hAnsi="Times New Roman" w:cs="Times New Roman"/>
          <w:color w:val="000000"/>
          <w:sz w:val="28"/>
          <w:szCs w:val="28"/>
        </w:rPr>
        <w:t xml:space="preserve">8. </w:t>
      </w:r>
      <w:r w:rsidRPr="005B6037">
        <w:rPr>
          <w:rFonts w:ascii="Times New Roman" w:hAnsi="Times New Roman" w:cs="Times New Roman"/>
          <w:color w:val="000000"/>
          <w:sz w:val="28"/>
          <w:szCs w:val="28"/>
        </w:rPr>
        <w:t>Характеристику сбросов в водные объекты и их источники.</w:t>
      </w:r>
    </w:p>
    <w:p w:rsidR="005B6037" w:rsidRPr="005B6037" w:rsidRDefault="005B6037" w:rsidP="005B6037">
      <w:pPr>
        <w:pStyle w:val="a3"/>
        <w:widowControl w:val="0"/>
        <w:numPr>
          <w:ilvl w:val="0"/>
          <w:numId w:val="4"/>
        </w:numPr>
        <w:shd w:val="clear" w:color="auto" w:fill="FFFFFF"/>
        <w:tabs>
          <w:tab w:val="left" w:pos="426"/>
          <w:tab w:val="left" w:pos="672"/>
        </w:tabs>
        <w:autoSpaceDE w:val="0"/>
        <w:autoSpaceDN w:val="0"/>
        <w:adjustRightInd w:val="0"/>
        <w:spacing w:after="0" w:line="240" w:lineRule="auto"/>
        <w:rPr>
          <w:rFonts w:ascii="Times New Roman" w:hAnsi="Times New Roman" w:cs="Times New Roman"/>
          <w:color w:val="000000"/>
          <w:spacing w:val="-13"/>
          <w:sz w:val="28"/>
          <w:szCs w:val="28"/>
        </w:rPr>
      </w:pPr>
      <w:r w:rsidRPr="005B6037">
        <w:rPr>
          <w:rFonts w:ascii="Times New Roman" w:hAnsi="Times New Roman" w:cs="Times New Roman"/>
          <w:color w:val="000000"/>
          <w:sz w:val="28"/>
          <w:szCs w:val="28"/>
        </w:rPr>
        <w:t>Характеристику источников сбросов на почву.</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rPr>
          <w:rFonts w:ascii="Times New Roman" w:hAnsi="Times New Roman" w:cs="Times New Roman"/>
          <w:color w:val="000000"/>
          <w:spacing w:val="-15"/>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Характеристику твердых отходов и их источников.</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Оценку влияния производства на окружающую среду.</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Характеристику очистных сооружений.</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rPr>
          <w:rFonts w:ascii="Times New Roman" w:hAnsi="Times New Roman" w:cs="Times New Roman"/>
          <w:color w:val="000000"/>
          <w:spacing w:val="-15"/>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Характеристику отходов, образующихся на предприятии.</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before="5" w:after="0" w:line="240" w:lineRule="auto"/>
        <w:ind w:right="29"/>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Характеристику полигонов и накопителей, предназначен</w:t>
      </w:r>
      <w:r w:rsidRPr="00C978BC">
        <w:rPr>
          <w:rFonts w:ascii="Times New Roman" w:hAnsi="Times New Roman" w:cs="Times New Roman"/>
          <w:color w:val="000000"/>
          <w:sz w:val="28"/>
          <w:szCs w:val="28"/>
        </w:rPr>
        <w:softHyphen/>
        <w:t>ных для захоронения (складирования) отходов.</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before="5" w:after="0" w:line="240" w:lineRule="auto"/>
        <w:rPr>
          <w:rFonts w:ascii="Times New Roman" w:hAnsi="Times New Roman" w:cs="Times New Roman"/>
          <w:color w:val="000000"/>
          <w:spacing w:val="-15"/>
          <w:sz w:val="28"/>
          <w:szCs w:val="28"/>
        </w:rPr>
      </w:pPr>
      <w:r>
        <w:rPr>
          <w:rFonts w:ascii="Times New Roman" w:hAnsi="Times New Roman" w:cs="Times New Roman"/>
          <w:color w:val="000000"/>
          <w:spacing w:val="-1"/>
          <w:sz w:val="28"/>
          <w:szCs w:val="28"/>
        </w:rPr>
        <w:t xml:space="preserve"> </w:t>
      </w:r>
      <w:r w:rsidRPr="00C978BC">
        <w:rPr>
          <w:rFonts w:ascii="Times New Roman" w:hAnsi="Times New Roman" w:cs="Times New Roman"/>
          <w:color w:val="000000"/>
          <w:spacing w:val="-1"/>
          <w:sz w:val="28"/>
          <w:szCs w:val="28"/>
        </w:rPr>
        <w:t>Оценку эколого-экономической деятельности предприятия.</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ind w:right="24"/>
        <w:rPr>
          <w:rFonts w:ascii="Times New Roman" w:hAnsi="Times New Roman" w:cs="Times New Roman"/>
          <w:color w:val="000000"/>
          <w:spacing w:val="-15"/>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Определение предельно допустимых выбросов (сбросов и других нагрузок) предприятия в окружающую природную среду.</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Характеристику природоохранных мероприятий.</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ind w:right="19"/>
        <w:rPr>
          <w:rFonts w:ascii="Times New Roman" w:hAnsi="Times New Roman" w:cs="Times New Roman"/>
          <w:color w:val="000000"/>
          <w:spacing w:val="-15"/>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Рекультивацию нарушенных земель и снятие нарушенного слоя почвы.</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rPr>
          <w:rFonts w:ascii="Times New Roman" w:hAnsi="Times New Roman" w:cs="Times New Roman"/>
          <w:color w:val="000000"/>
          <w:spacing w:val="-15"/>
          <w:sz w:val="28"/>
          <w:szCs w:val="28"/>
        </w:rPr>
      </w:pPr>
      <w:r>
        <w:rPr>
          <w:rFonts w:ascii="Times New Roman" w:hAnsi="Times New Roman" w:cs="Times New Roman"/>
          <w:color w:val="000000"/>
          <w:sz w:val="28"/>
          <w:szCs w:val="28"/>
        </w:rPr>
        <w:t xml:space="preserve"> </w:t>
      </w:r>
      <w:r w:rsidRPr="00C978BC">
        <w:rPr>
          <w:rFonts w:ascii="Times New Roman" w:hAnsi="Times New Roman" w:cs="Times New Roman"/>
          <w:color w:val="000000"/>
          <w:sz w:val="28"/>
          <w:szCs w:val="28"/>
        </w:rPr>
        <w:t>Транспорт предприятия.</w:t>
      </w:r>
    </w:p>
    <w:p w:rsidR="005B6037" w:rsidRPr="00C978BC" w:rsidRDefault="005B6037" w:rsidP="005B6037">
      <w:pPr>
        <w:widowControl w:val="0"/>
        <w:numPr>
          <w:ilvl w:val="0"/>
          <w:numId w:val="4"/>
        </w:numPr>
        <w:shd w:val="clear" w:color="auto" w:fill="FFFFFF"/>
        <w:tabs>
          <w:tab w:val="left" w:pos="426"/>
          <w:tab w:val="left" w:pos="672"/>
        </w:tabs>
        <w:autoSpaceDE w:val="0"/>
        <w:autoSpaceDN w:val="0"/>
        <w:adjustRightInd w:val="0"/>
        <w:spacing w:after="0" w:line="240" w:lineRule="auto"/>
        <w:ind w:right="29"/>
        <w:rPr>
          <w:rFonts w:ascii="Times New Roman" w:hAnsi="Times New Roman" w:cs="Times New Roman"/>
          <w:color w:val="000000"/>
          <w:spacing w:val="-9"/>
          <w:sz w:val="28"/>
          <w:szCs w:val="28"/>
        </w:rPr>
      </w:pPr>
      <w:r w:rsidRPr="00C978BC">
        <w:rPr>
          <w:rFonts w:ascii="Times New Roman" w:hAnsi="Times New Roman" w:cs="Times New Roman"/>
          <w:color w:val="000000"/>
          <w:sz w:val="28"/>
          <w:szCs w:val="28"/>
        </w:rPr>
        <w:t>Плату за выбросы (сбросы), размещение отходов загрязняющих веществ в окружающей среде.</w:t>
      </w:r>
    </w:p>
    <w:p w:rsidR="005B6037" w:rsidRPr="00C978BC" w:rsidRDefault="005B6037" w:rsidP="005B6037">
      <w:pPr>
        <w:shd w:val="clear" w:color="auto" w:fill="FFFFFF"/>
        <w:spacing w:before="110" w:line="240" w:lineRule="auto"/>
        <w:ind w:right="14" w:firstLine="350"/>
        <w:jc w:val="both"/>
        <w:rPr>
          <w:rFonts w:ascii="Times New Roman" w:hAnsi="Times New Roman" w:cs="Times New Roman"/>
          <w:sz w:val="28"/>
          <w:szCs w:val="28"/>
        </w:rPr>
      </w:pPr>
      <w:r w:rsidRPr="00C978BC">
        <w:rPr>
          <w:rFonts w:ascii="Times New Roman" w:hAnsi="Times New Roman" w:cs="Times New Roman"/>
          <w:color w:val="000000"/>
          <w:sz w:val="28"/>
          <w:szCs w:val="28"/>
        </w:rPr>
        <w:t xml:space="preserve">Заполнение всех форм экологического паспорта обязательно. Допускается включение дополнительной информации по заполнению паспорта в соответствии с требованиями территориальных органов </w:t>
      </w:r>
      <w:proofErr w:type="spellStart"/>
      <w:r w:rsidRPr="00C978BC">
        <w:rPr>
          <w:rFonts w:ascii="Times New Roman" w:hAnsi="Times New Roman" w:cs="Times New Roman"/>
          <w:color w:val="000000"/>
          <w:sz w:val="28"/>
          <w:szCs w:val="28"/>
        </w:rPr>
        <w:t>Госкомприроды</w:t>
      </w:r>
      <w:proofErr w:type="spellEnd"/>
      <w:r w:rsidRPr="00C978BC">
        <w:rPr>
          <w:rFonts w:ascii="Times New Roman" w:hAnsi="Times New Roman" w:cs="Times New Roman"/>
          <w:color w:val="000000"/>
          <w:sz w:val="28"/>
          <w:szCs w:val="28"/>
        </w:rPr>
        <w:t xml:space="preserve"> РФ или по согласованию с ними.</w:t>
      </w:r>
    </w:p>
    <w:p w:rsidR="005B6037" w:rsidRPr="00C978BC" w:rsidRDefault="005B6037" w:rsidP="005B6037">
      <w:pPr>
        <w:shd w:val="clear" w:color="auto" w:fill="FFFFFF"/>
        <w:spacing w:line="240" w:lineRule="auto"/>
        <w:ind w:left="10" w:right="10" w:firstLine="326"/>
        <w:jc w:val="both"/>
        <w:rPr>
          <w:rFonts w:ascii="Times New Roman" w:hAnsi="Times New Roman" w:cs="Times New Roman"/>
          <w:sz w:val="28"/>
          <w:szCs w:val="28"/>
        </w:rPr>
      </w:pPr>
      <w:r w:rsidRPr="00C978BC">
        <w:rPr>
          <w:rFonts w:ascii="Times New Roman" w:hAnsi="Times New Roman" w:cs="Times New Roman"/>
          <w:color w:val="000000"/>
          <w:sz w:val="28"/>
          <w:szCs w:val="28"/>
        </w:rPr>
        <w:t xml:space="preserve">Таким образом, экологический паспорт содержит информацию о технологических процессах, потенциальных и реальных источниках загрязнения (загрязнителях), что позволяет держать под контролем </w:t>
      </w:r>
      <w:proofErr w:type="spellStart"/>
      <w:r w:rsidRPr="00C978BC">
        <w:rPr>
          <w:rFonts w:ascii="Times New Roman" w:hAnsi="Times New Roman" w:cs="Times New Roman"/>
          <w:color w:val="000000"/>
          <w:sz w:val="28"/>
          <w:szCs w:val="28"/>
        </w:rPr>
        <w:lastRenderedPageBreak/>
        <w:t>экологичность</w:t>
      </w:r>
      <w:proofErr w:type="spellEnd"/>
      <w:r w:rsidRPr="00C978BC">
        <w:rPr>
          <w:rFonts w:ascii="Times New Roman" w:hAnsi="Times New Roman" w:cs="Times New Roman"/>
          <w:color w:val="000000"/>
          <w:sz w:val="28"/>
          <w:szCs w:val="28"/>
        </w:rPr>
        <w:t xml:space="preserve"> способа производства, а в случае необ</w:t>
      </w:r>
      <w:r w:rsidRPr="00C978BC">
        <w:rPr>
          <w:rFonts w:ascii="Times New Roman" w:hAnsi="Times New Roman" w:cs="Times New Roman"/>
          <w:color w:val="000000"/>
          <w:sz w:val="28"/>
          <w:szCs w:val="28"/>
        </w:rPr>
        <w:softHyphen/>
        <w:t>ходимости принять штрафные санкции.</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b/>
          <w:color w:val="000000"/>
          <w:sz w:val="28"/>
          <w:szCs w:val="28"/>
          <w:lang w:eastAsia="ru-RU"/>
        </w:rPr>
        <w:t>Понятие экологического правонарушения</w:t>
      </w:r>
      <w:r w:rsidRPr="00B9430A">
        <w:rPr>
          <w:rFonts w:ascii="Times New Roman" w:eastAsia="Times New Roman" w:hAnsi="Times New Roman" w:cs="Times New Roman"/>
          <w:color w:val="000000"/>
          <w:sz w:val="28"/>
          <w:szCs w:val="28"/>
          <w:lang w:eastAsia="ru-RU"/>
        </w:rPr>
        <w:t xml:space="preserve">. </w:t>
      </w:r>
      <w:proofErr w:type="gramStart"/>
      <w:r w:rsidRPr="00B9430A">
        <w:rPr>
          <w:rFonts w:ascii="Times New Roman" w:eastAsia="Times New Roman" w:hAnsi="Times New Roman" w:cs="Times New Roman"/>
          <w:color w:val="000000"/>
          <w:sz w:val="28"/>
          <w:szCs w:val="28"/>
          <w:lang w:eastAsia="ru-RU"/>
        </w:rPr>
        <w:t>Загрязнение окружающей среды, нерациональное использование природных ресурсов, несоблюдение стандартов и норм качества среды обитания, порча природных объектов, в том числе памятников природы, нарушение прочих экологических требований относятся к категории экологических правонарушений, за которые предусмотрена дисциплинарная, административная, гражданско-правовая, уголовная ответственность должностных лиц и граждан, а также административная и гражданско-правовая ответственность предприятий и организаций.</w:t>
      </w:r>
      <w:proofErr w:type="gramEnd"/>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Виды ответственности отражены в Законе РФ "Об охране окружающей природной среды", Кодексе РСФСР об административных правонарушениях, Гражданском и Уголовном кодексах РФ и в подзаконных нормативных актах.</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 xml:space="preserve">Экологические преступления расцениваются как общественно опасные деяния, оказывающие большое влияние на состояние общественной безопасности, наносящие вред здоровью людей и значительный экономический ущерб. Субъектами экологического правонарушения могут являться как российские, так и иностранные физические и юридические лица, независимо от форм собственности и подчиненности. Объект экологического правонарушения - биосфера в целом или отдельные естественные экосистемы. Это важно учитывать при квалификации конкретного правонарушения как экологического. Например, нельзя считать экологическим правонарушением хищение или уничтожение рыбы в </w:t>
      </w:r>
      <w:proofErr w:type="spellStart"/>
      <w:r w:rsidRPr="00B9430A">
        <w:rPr>
          <w:rFonts w:ascii="Times New Roman" w:eastAsia="Times New Roman" w:hAnsi="Times New Roman" w:cs="Times New Roman"/>
          <w:color w:val="000000"/>
          <w:sz w:val="28"/>
          <w:szCs w:val="28"/>
          <w:lang w:eastAsia="ru-RU"/>
        </w:rPr>
        <w:t>рыбохозяйственных</w:t>
      </w:r>
      <w:proofErr w:type="spellEnd"/>
      <w:r w:rsidRPr="00B9430A">
        <w:rPr>
          <w:rFonts w:ascii="Times New Roman" w:eastAsia="Times New Roman" w:hAnsi="Times New Roman" w:cs="Times New Roman"/>
          <w:color w:val="000000"/>
          <w:sz w:val="28"/>
          <w:szCs w:val="28"/>
          <w:lang w:eastAsia="ru-RU"/>
        </w:rPr>
        <w:t xml:space="preserve"> водоемах, так как промысловая рыба появилась в них не естественным путем, а при участии человека; загрязнение воздуха в производственных помещениях, так как они являются искусственно созданной средой обитания.</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Основными составляющими экологического правонарушения являются: противоправность поведения, причинение вреда или возникновение его реальной угрозы, наличие связи между противоправным поведением и нанесенным вредом. Если в результате правонарушения не нанесен вред природной среде, оно не будет расцениваться как экологическое. Например, самовольный захват земли под автостоянку, если он не сопряжен с причинением вреда природе, будет считаться не экологическим, а земельно-правовым нарушением.</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b/>
          <w:color w:val="000000"/>
          <w:sz w:val="28"/>
          <w:szCs w:val="28"/>
          <w:lang w:eastAsia="ru-RU"/>
        </w:rPr>
        <w:t>Виды ответственности.</w:t>
      </w:r>
      <w:r w:rsidRPr="00B9430A">
        <w:rPr>
          <w:rFonts w:ascii="Times New Roman" w:eastAsia="Times New Roman" w:hAnsi="Times New Roman" w:cs="Times New Roman"/>
          <w:color w:val="000000"/>
          <w:sz w:val="28"/>
          <w:szCs w:val="28"/>
          <w:lang w:eastAsia="ru-RU"/>
        </w:rPr>
        <w:t xml:space="preserve"> В зависимости от тяжести совершенного экологического правонарушения и его субъекта предусматриваются разные виды эколого-правовой ответственности. Юридическое лицо не может нести уголовную, дисциплинарную, материальную ответственность, </w:t>
      </w:r>
      <w:proofErr w:type="gramStart"/>
      <w:r w:rsidRPr="00B9430A">
        <w:rPr>
          <w:rFonts w:ascii="Times New Roman" w:eastAsia="Times New Roman" w:hAnsi="Times New Roman" w:cs="Times New Roman"/>
          <w:color w:val="000000"/>
          <w:sz w:val="28"/>
          <w:szCs w:val="28"/>
          <w:lang w:eastAsia="ru-RU"/>
        </w:rPr>
        <w:t>которые</w:t>
      </w:r>
      <w:proofErr w:type="gramEnd"/>
      <w:r w:rsidRPr="00B9430A">
        <w:rPr>
          <w:rFonts w:ascii="Times New Roman" w:eastAsia="Times New Roman" w:hAnsi="Times New Roman" w:cs="Times New Roman"/>
          <w:color w:val="000000"/>
          <w:sz w:val="28"/>
          <w:szCs w:val="28"/>
          <w:lang w:eastAsia="ru-RU"/>
        </w:rPr>
        <w:t xml:space="preserve"> </w:t>
      </w:r>
      <w:r w:rsidRPr="00B9430A">
        <w:rPr>
          <w:rFonts w:ascii="Times New Roman" w:eastAsia="Times New Roman" w:hAnsi="Times New Roman" w:cs="Times New Roman"/>
          <w:color w:val="000000"/>
          <w:sz w:val="28"/>
          <w:szCs w:val="28"/>
          <w:lang w:eastAsia="ru-RU"/>
        </w:rPr>
        <w:lastRenderedPageBreak/>
        <w:t>возлагаются на граждан. Одни виды ответственности могут применяться в совокупности, другие - альтернативно. Так, за одно преступление нельзя одновременно привлечь к уголовной и дисциплинарной ответственности.</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Экологические правонарушения подразделяются на две группы - проступки и преступления. Это учитывается при определении меры ответственности.</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b/>
          <w:color w:val="000000"/>
          <w:sz w:val="28"/>
          <w:szCs w:val="28"/>
          <w:lang w:eastAsia="ru-RU"/>
        </w:rPr>
        <w:t>Экологические проступки</w:t>
      </w:r>
      <w:r w:rsidRPr="00B9430A">
        <w:rPr>
          <w:rFonts w:ascii="Times New Roman" w:eastAsia="Times New Roman" w:hAnsi="Times New Roman" w:cs="Times New Roman"/>
          <w:color w:val="000000"/>
          <w:sz w:val="28"/>
          <w:szCs w:val="28"/>
          <w:lang w:eastAsia="ru-RU"/>
        </w:rPr>
        <w:t xml:space="preserve"> совершают должностные лица предприятий при невыполнении мероприятий по охране окружающей среды и рациональному природопользованию. К ним применяют меры дисциплинарной ответственности, в частности лишение материального поощрения или даже увольнение с работы.</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К административной ответственности привлекаются должностные лица и граждане, виновные в совершении экологических правонарушений, наиболее характерными из которых на транспорте являются:</w:t>
      </w:r>
    </w:p>
    <w:p w:rsidR="009536CC" w:rsidRDefault="009536CC" w:rsidP="009536CC">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430A">
        <w:rPr>
          <w:rFonts w:ascii="Times New Roman" w:eastAsia="Times New Roman" w:hAnsi="Times New Roman" w:cs="Times New Roman"/>
          <w:color w:val="000000"/>
          <w:sz w:val="28"/>
          <w:szCs w:val="28"/>
          <w:lang w:eastAsia="ru-RU"/>
        </w:rPr>
        <w:t xml:space="preserve">несоблюдение стандартов </w:t>
      </w:r>
      <w:r>
        <w:rPr>
          <w:rFonts w:ascii="Times New Roman" w:eastAsia="Times New Roman" w:hAnsi="Times New Roman" w:cs="Times New Roman"/>
          <w:color w:val="000000"/>
          <w:sz w:val="28"/>
          <w:szCs w:val="28"/>
          <w:lang w:eastAsia="ru-RU"/>
        </w:rPr>
        <w:t>и норм качества природной среды;</w:t>
      </w:r>
      <w:r w:rsidRPr="00B9430A">
        <w:rPr>
          <w:rFonts w:ascii="Times New Roman" w:eastAsia="Times New Roman" w:hAnsi="Times New Roman" w:cs="Times New Roman"/>
          <w:color w:val="000000"/>
          <w:sz w:val="28"/>
          <w:szCs w:val="28"/>
          <w:lang w:eastAsia="ru-RU"/>
        </w:rPr>
        <w:t xml:space="preserve"> </w:t>
      </w:r>
    </w:p>
    <w:p w:rsidR="009536CC" w:rsidRDefault="009536CC" w:rsidP="009536CC">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430A">
        <w:rPr>
          <w:rFonts w:ascii="Times New Roman" w:eastAsia="Times New Roman" w:hAnsi="Times New Roman" w:cs="Times New Roman"/>
          <w:color w:val="000000"/>
          <w:sz w:val="28"/>
          <w:szCs w:val="28"/>
          <w:lang w:eastAsia="ru-RU"/>
        </w:rPr>
        <w:t>невыполнение обязанностей по проведению государственной экологической экспертизы и не</w:t>
      </w:r>
      <w:r>
        <w:rPr>
          <w:rFonts w:ascii="Times New Roman" w:eastAsia="Times New Roman" w:hAnsi="Times New Roman" w:cs="Times New Roman"/>
          <w:color w:val="000000"/>
          <w:sz w:val="28"/>
          <w:szCs w:val="28"/>
          <w:lang w:eastAsia="ru-RU"/>
        </w:rPr>
        <w:t xml:space="preserve"> учет ее требований;</w:t>
      </w:r>
      <w:r w:rsidRPr="00B9430A">
        <w:rPr>
          <w:rFonts w:ascii="Times New Roman" w:eastAsia="Times New Roman" w:hAnsi="Times New Roman" w:cs="Times New Roman"/>
          <w:color w:val="000000"/>
          <w:sz w:val="28"/>
          <w:szCs w:val="28"/>
          <w:lang w:eastAsia="ru-RU"/>
        </w:rPr>
        <w:t xml:space="preserve"> </w:t>
      </w:r>
    </w:p>
    <w:p w:rsidR="009536CC"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430A">
        <w:rPr>
          <w:rFonts w:ascii="Times New Roman" w:eastAsia="Times New Roman" w:hAnsi="Times New Roman" w:cs="Times New Roman"/>
          <w:color w:val="000000"/>
          <w:sz w:val="28"/>
          <w:szCs w:val="28"/>
          <w:lang w:eastAsia="ru-RU"/>
        </w:rPr>
        <w:t>нарушение экологических требований при проектировании, строительстве, вводе в эксплуатацию предприяти</w:t>
      </w:r>
      <w:r>
        <w:rPr>
          <w:rFonts w:ascii="Times New Roman" w:eastAsia="Times New Roman" w:hAnsi="Times New Roman" w:cs="Times New Roman"/>
          <w:color w:val="000000"/>
          <w:sz w:val="28"/>
          <w:szCs w:val="28"/>
          <w:lang w:eastAsia="ru-RU"/>
        </w:rPr>
        <w:t>и, сооружений и путей сообщения;</w:t>
      </w:r>
    </w:p>
    <w:p w:rsidR="009536CC"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430A">
        <w:rPr>
          <w:rFonts w:ascii="Times New Roman" w:eastAsia="Times New Roman" w:hAnsi="Times New Roman" w:cs="Times New Roman"/>
          <w:color w:val="000000"/>
          <w:sz w:val="28"/>
          <w:szCs w:val="28"/>
          <w:lang w:eastAsia="ru-RU"/>
        </w:rPr>
        <w:t xml:space="preserve"> сверхнормативное загрязнение окружающей среды, порча и уничтожение природно-заповедных комплексов и естественных экосистем и др. </w:t>
      </w:r>
    </w:p>
    <w:p w:rsidR="009536CC" w:rsidRPr="00B9430A" w:rsidRDefault="009536CC" w:rsidP="009536CC">
      <w:pPr>
        <w:shd w:val="clear" w:color="auto" w:fill="FFFFFF"/>
        <w:spacing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Правонарушители подвергаются штрафу: граждане - от одн</w:t>
      </w:r>
      <w:proofErr w:type="gramStart"/>
      <w:r w:rsidRPr="00B9430A">
        <w:rPr>
          <w:rFonts w:ascii="Times New Roman" w:eastAsia="Times New Roman" w:hAnsi="Times New Roman" w:cs="Times New Roman"/>
          <w:color w:val="000000"/>
          <w:sz w:val="28"/>
          <w:szCs w:val="28"/>
          <w:lang w:eastAsia="ru-RU"/>
        </w:rPr>
        <w:t>о-</w:t>
      </w:r>
      <w:proofErr w:type="gramEnd"/>
      <w:r w:rsidRPr="00B9430A">
        <w:rPr>
          <w:rFonts w:ascii="Times New Roman" w:eastAsia="Times New Roman" w:hAnsi="Times New Roman" w:cs="Times New Roman"/>
          <w:color w:val="000000"/>
          <w:sz w:val="28"/>
          <w:szCs w:val="28"/>
          <w:lang w:eastAsia="ru-RU"/>
        </w:rPr>
        <w:t xml:space="preserve"> до десятикратного размера минимальной оплаты труда, должностные лица - от трех- до двадцатикратного, предприятиям, учреждениям, организациям назначается определенная сумма.</w:t>
      </w:r>
    </w:p>
    <w:p w:rsidR="009536CC" w:rsidRPr="00B9430A" w:rsidRDefault="009536CC" w:rsidP="009536CC">
      <w:pPr>
        <w:shd w:val="clear" w:color="auto" w:fill="FFFFFF"/>
        <w:spacing w:after="0" w:line="0" w:lineRule="auto"/>
        <w:ind w:firstLine="150"/>
        <w:jc w:val="both"/>
        <w:rPr>
          <w:rFonts w:ascii="Times New Roman" w:eastAsia="Times New Roman" w:hAnsi="Times New Roman" w:cs="Times New Roman"/>
          <w:color w:val="656565"/>
          <w:sz w:val="28"/>
          <w:szCs w:val="28"/>
          <w:lang w:eastAsia="ru-RU"/>
        </w:rPr>
      </w:pPr>
    </w:p>
    <w:p w:rsidR="009536CC" w:rsidRPr="00B9430A" w:rsidRDefault="009536CC" w:rsidP="009536CC">
      <w:pPr>
        <w:shd w:val="clear" w:color="auto" w:fill="FFFFFF"/>
        <w:spacing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 xml:space="preserve">Экологические правонарушения могут повлечь за собой нанесение ощутимого вреда природной среде (ее загрязнение, истощение, разрушение) и </w:t>
      </w:r>
      <w:proofErr w:type="spellStart"/>
      <w:r w:rsidRPr="00B9430A">
        <w:rPr>
          <w:rFonts w:ascii="Times New Roman" w:eastAsia="Times New Roman" w:hAnsi="Times New Roman" w:cs="Times New Roman"/>
          <w:color w:val="000000"/>
          <w:sz w:val="28"/>
          <w:szCs w:val="28"/>
          <w:lang w:eastAsia="ru-RU"/>
        </w:rPr>
        <w:t>природопользователю</w:t>
      </w:r>
      <w:proofErr w:type="spellEnd"/>
      <w:r w:rsidRPr="00B9430A">
        <w:rPr>
          <w:rFonts w:ascii="Times New Roman" w:eastAsia="Times New Roman" w:hAnsi="Times New Roman" w:cs="Times New Roman"/>
          <w:color w:val="000000"/>
          <w:sz w:val="28"/>
          <w:szCs w:val="28"/>
          <w:lang w:eastAsia="ru-RU"/>
        </w:rPr>
        <w:t xml:space="preserve"> (в виде утраты его имущества, неполучения дохода, возникновения дополнительных расходов на восстановление разрушенного состояния природной среды и др.). В этом случае на виновных юридических и физических лиц возлагается гражданская ответственность, которая обязывает возместить нанесенный ущерб. В связи с отсутствием методик оценки нанесенного вреда Высший арбитражный суд РФ постановлением пленума от 21 октября 1993 года указал, что вред должен возмещаться по фактическим затратам на восстановление нарушенного состояния окружающей природной среды.</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lastRenderedPageBreak/>
        <w:t xml:space="preserve">Уголовная ответственность должностных лиц и граждан наступает за </w:t>
      </w:r>
      <w:r w:rsidRPr="00B9430A">
        <w:rPr>
          <w:rFonts w:ascii="Times New Roman" w:eastAsia="Times New Roman" w:hAnsi="Times New Roman" w:cs="Times New Roman"/>
          <w:b/>
          <w:color w:val="000000"/>
          <w:sz w:val="28"/>
          <w:szCs w:val="28"/>
          <w:lang w:eastAsia="ru-RU"/>
        </w:rPr>
        <w:t>экологические преступления</w:t>
      </w:r>
      <w:r w:rsidRPr="00B9430A">
        <w:rPr>
          <w:rFonts w:ascii="Times New Roman" w:eastAsia="Times New Roman" w:hAnsi="Times New Roman" w:cs="Times New Roman"/>
          <w:color w:val="000000"/>
          <w:sz w:val="28"/>
          <w:szCs w:val="28"/>
          <w:lang w:eastAsia="ru-RU"/>
        </w:rPr>
        <w:t>, которые выражаются в посягательстве на экологический правопорядок в РФ, экологическую безопасность общества и причинении вреда окружающей природной среде и здоровью человека.</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В настоящее время до 90 % всех выявленных нарушений природоохранительного законодательства наказывается в административном порядке. Однако для обеспечения экологической безопасности административных санкций недостаточно. Применение норм уголовной ответственности ограничено из-за несовершенства законодательной базы, предусматривающей ответственность за экологические преступления.</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b/>
          <w:color w:val="000000"/>
          <w:sz w:val="28"/>
          <w:szCs w:val="28"/>
          <w:lang w:eastAsia="ru-RU"/>
        </w:rPr>
        <w:t>Экологический контроль</w:t>
      </w:r>
      <w:r w:rsidRPr="00B9430A">
        <w:rPr>
          <w:rFonts w:ascii="Times New Roman" w:eastAsia="Times New Roman" w:hAnsi="Times New Roman" w:cs="Times New Roman"/>
          <w:color w:val="000000"/>
          <w:sz w:val="28"/>
          <w:szCs w:val="28"/>
          <w:lang w:eastAsia="ru-RU"/>
        </w:rPr>
        <w:t>. Он является правовой мерой обеспечения рационального природопользования и охраны окружающей среды. В ходе контроля специально уполномоченные субъекты осуществляют проверку соблюдения и исполнения экологического законодательства. В природоохранной практике России выделяются следующие виды экологического контроля: государственный, ведомственный, производственный, общественный.</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b/>
          <w:color w:val="000000"/>
          <w:sz w:val="28"/>
          <w:szCs w:val="28"/>
          <w:lang w:eastAsia="ru-RU"/>
        </w:rPr>
        <w:t>Государственный экологический контроль</w:t>
      </w:r>
      <w:r w:rsidRPr="00B9430A">
        <w:rPr>
          <w:rFonts w:ascii="Times New Roman" w:eastAsia="Times New Roman" w:hAnsi="Times New Roman" w:cs="Times New Roman"/>
          <w:color w:val="000000"/>
          <w:sz w:val="28"/>
          <w:szCs w:val="28"/>
          <w:lang w:eastAsia="ru-RU"/>
        </w:rPr>
        <w:t xml:space="preserve"> в наибольшей степени может влиять на исполнение экологических требований, поскольку может опираться на поддержку правоохранительных органов - прокуратуры и суды. В 1996 году Министерство юстиции РФ зарегистрировало Правила осуществления государственного экологического контроля должностными лицами Минприроды России и его территориальных органов, в которых изложены права и обязанности государственных инспекторов по охране природы, а также меры по устранению экологических правонарушений и привлечению виновных к ответственности. На </w:t>
      </w:r>
      <w:proofErr w:type="spellStart"/>
      <w:r w:rsidRPr="00B9430A">
        <w:rPr>
          <w:rFonts w:ascii="Times New Roman" w:eastAsia="Times New Roman" w:hAnsi="Times New Roman" w:cs="Times New Roman"/>
          <w:color w:val="000000"/>
          <w:sz w:val="28"/>
          <w:szCs w:val="28"/>
          <w:lang w:eastAsia="ru-RU"/>
        </w:rPr>
        <w:t>Госкомэкологии</w:t>
      </w:r>
      <w:proofErr w:type="spellEnd"/>
      <w:r w:rsidRPr="00B9430A">
        <w:rPr>
          <w:rFonts w:ascii="Times New Roman" w:eastAsia="Times New Roman" w:hAnsi="Times New Roman" w:cs="Times New Roman"/>
          <w:color w:val="000000"/>
          <w:sz w:val="28"/>
          <w:szCs w:val="28"/>
          <w:lang w:eastAsia="ru-RU"/>
        </w:rPr>
        <w:t xml:space="preserve"> и его территориальные органы возложена задача координации деятельности специально уполномоченных органов РФ в области охраны окружающей среды.</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b/>
          <w:color w:val="000000"/>
          <w:sz w:val="28"/>
          <w:szCs w:val="28"/>
          <w:lang w:eastAsia="ru-RU"/>
        </w:rPr>
        <w:t>Ведомственный экологический контроль</w:t>
      </w:r>
      <w:r w:rsidRPr="00B9430A">
        <w:rPr>
          <w:rFonts w:ascii="Times New Roman" w:eastAsia="Times New Roman" w:hAnsi="Times New Roman" w:cs="Times New Roman"/>
          <w:color w:val="000000"/>
          <w:sz w:val="28"/>
          <w:szCs w:val="28"/>
          <w:lang w:eastAsia="ru-RU"/>
        </w:rPr>
        <w:t xml:space="preserve"> на транспорте осуществляет Минтранс России. В его составе создана Российская транспортная инспекция (РТИ), включающая в себя подразделения экологического контроля, которые следят за экологическим состоянием подвижного состава предприятий и организаций транспорта, водных путей и дорог. </w:t>
      </w:r>
      <w:proofErr w:type="gramStart"/>
      <w:r w:rsidRPr="00B9430A">
        <w:rPr>
          <w:rFonts w:ascii="Times New Roman" w:eastAsia="Times New Roman" w:hAnsi="Times New Roman" w:cs="Times New Roman"/>
          <w:color w:val="000000"/>
          <w:sz w:val="28"/>
          <w:szCs w:val="28"/>
          <w:lang w:eastAsia="ru-RU"/>
        </w:rPr>
        <w:t>РТИ осуществляет инспекционный контроль международных автомобильных перевозок, проверки в пунктах пропуска через Государственную границу транспортных средств с целью соблюдения требований Международных договоров РФ, инспектирование и лицензирование деятельности по пассажирским и грузовым перевозкам, ремонту и техническому обслуживанию транспортных средств на коммерческой основе, строительству и содержанию автодорог, реализации нефтепродуктов и оперативный контроль их качества.</w:t>
      </w:r>
      <w:proofErr w:type="gramEnd"/>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lastRenderedPageBreak/>
        <w:t>Созданы стационарные посты инспекции автогрузового контроля на всех магистралях, связывающих Россию с зарубежными странами, а также на въездах в города республиканского, краевого, областного подчинения, где ведут проверку технического состояния автомобильного транспорта по 24 позициям, что позволяет выявлять большое количество экологических правонарушений и предотвращать дорожно-транспортные происшествия.</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 xml:space="preserve">Отделения </w:t>
      </w:r>
      <w:proofErr w:type="spellStart"/>
      <w:r w:rsidRPr="00B9430A">
        <w:rPr>
          <w:rFonts w:ascii="Times New Roman" w:eastAsia="Times New Roman" w:hAnsi="Times New Roman" w:cs="Times New Roman"/>
          <w:color w:val="000000"/>
          <w:sz w:val="28"/>
          <w:szCs w:val="28"/>
          <w:lang w:eastAsia="ru-RU"/>
        </w:rPr>
        <w:t>Ространсинспекции</w:t>
      </w:r>
      <w:proofErr w:type="spellEnd"/>
      <w:r w:rsidRPr="00B9430A">
        <w:rPr>
          <w:rFonts w:ascii="Times New Roman" w:eastAsia="Times New Roman" w:hAnsi="Times New Roman" w:cs="Times New Roman"/>
          <w:color w:val="000000"/>
          <w:sz w:val="28"/>
          <w:szCs w:val="28"/>
          <w:lang w:eastAsia="ru-RU"/>
        </w:rPr>
        <w:t xml:space="preserve"> оснащаются передвижными дорожными лабораториями на базе автофургона "Газель". Такие лаборатории имеют специальные приборы и оснастку (курвиметр, высотомер, дешифратор </w:t>
      </w:r>
      <w:proofErr w:type="spellStart"/>
      <w:r w:rsidRPr="00B9430A">
        <w:rPr>
          <w:rFonts w:ascii="Times New Roman" w:eastAsia="Times New Roman" w:hAnsi="Times New Roman" w:cs="Times New Roman"/>
          <w:color w:val="000000"/>
          <w:sz w:val="28"/>
          <w:szCs w:val="28"/>
          <w:lang w:eastAsia="ru-RU"/>
        </w:rPr>
        <w:t>тахограмм</w:t>
      </w:r>
      <w:proofErr w:type="spellEnd"/>
      <w:r w:rsidRPr="00B9430A">
        <w:rPr>
          <w:rFonts w:ascii="Times New Roman" w:eastAsia="Times New Roman" w:hAnsi="Times New Roman" w:cs="Times New Roman"/>
          <w:color w:val="000000"/>
          <w:sz w:val="28"/>
          <w:szCs w:val="28"/>
          <w:lang w:eastAsia="ru-RU"/>
        </w:rPr>
        <w:t>, газоанализатор) и могут определять многие экологические параметры грузовых и легковых автомобилей: осевые нагрузки на дорожное покрытие, габаритные размеры автотранспортных средств, учет пройденного ими пути, скоростной режим и режим труда и отдыха водителя.</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Кроме того, приборная оснастка позволяет определять все параметры дорожного полотна при его строительстве и эксплуатации:</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качество применяемых материалов;</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соответствие применяемых технологий ведению дорожных работ;</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линейные размеры реконструируемого дорожного покрытия.</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Лаборатория укомплектована системой непрерывного контроля ровности дорожного покрытия и регистрации дефектов на проезжей части, а также элементов инженерного обустройства и средств регулирования дорожного движения.</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При оценке качества автомобильных топлив на АЗС передвижные лаборатории позволяют проверить действительное значение октанового числа бензина; кроме того, выявляется соответствие объема отпускаемого бензина показаниям счетчика колонки.</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color w:val="000000"/>
          <w:sz w:val="28"/>
          <w:szCs w:val="28"/>
          <w:lang w:eastAsia="ru-RU"/>
        </w:rPr>
        <w:t xml:space="preserve">Все выявленные правонарушения, оформляемые актами, обобщаются органами </w:t>
      </w:r>
      <w:proofErr w:type="spellStart"/>
      <w:r w:rsidRPr="00B9430A">
        <w:rPr>
          <w:rFonts w:ascii="Times New Roman" w:eastAsia="Times New Roman" w:hAnsi="Times New Roman" w:cs="Times New Roman"/>
          <w:color w:val="000000"/>
          <w:sz w:val="28"/>
          <w:szCs w:val="28"/>
          <w:lang w:eastAsia="ru-RU"/>
        </w:rPr>
        <w:t>Ространсинспекции</w:t>
      </w:r>
      <w:proofErr w:type="spellEnd"/>
      <w:r w:rsidRPr="00B9430A">
        <w:rPr>
          <w:rFonts w:ascii="Times New Roman" w:eastAsia="Times New Roman" w:hAnsi="Times New Roman" w:cs="Times New Roman"/>
          <w:color w:val="000000"/>
          <w:sz w:val="28"/>
          <w:szCs w:val="28"/>
          <w:lang w:eastAsia="ru-RU"/>
        </w:rPr>
        <w:t>, и о них информируются структуры Минтранса России. Внутреннее российское законодательство в настоящее время не приведено в соответствие с международными конвенциями о дорожном движении, и это создает большие трудности в работе РТИ по пресечению экологических правонарушений.</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b/>
          <w:color w:val="000000"/>
          <w:sz w:val="28"/>
          <w:szCs w:val="28"/>
          <w:lang w:eastAsia="ru-RU"/>
        </w:rPr>
        <w:t>Производственный экологический контроль</w:t>
      </w:r>
      <w:r w:rsidRPr="00B9430A">
        <w:rPr>
          <w:rFonts w:ascii="Times New Roman" w:eastAsia="Times New Roman" w:hAnsi="Times New Roman" w:cs="Times New Roman"/>
          <w:color w:val="000000"/>
          <w:sz w:val="28"/>
          <w:szCs w:val="28"/>
          <w:lang w:eastAsia="ru-RU"/>
        </w:rPr>
        <w:t xml:space="preserve"> проводит руководитель предприятия, руководители функциональных служб (главного инженера, главного энергетика, главного механика и др.) и производственных подразделений. Главной задачей такого контроля является проверка выполнения планов и оформления документации по использованию </w:t>
      </w:r>
      <w:r w:rsidRPr="00B9430A">
        <w:rPr>
          <w:rFonts w:ascii="Times New Roman" w:eastAsia="Times New Roman" w:hAnsi="Times New Roman" w:cs="Times New Roman"/>
          <w:color w:val="000000"/>
          <w:sz w:val="28"/>
          <w:szCs w:val="28"/>
          <w:lang w:eastAsia="ru-RU"/>
        </w:rPr>
        <w:lastRenderedPageBreak/>
        <w:t>природных ресурсов и охране окружающей среды, соблюдения нормативов ПДК, выполнения иных экологических требований.</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B9430A">
        <w:rPr>
          <w:rFonts w:ascii="Times New Roman" w:eastAsia="Times New Roman" w:hAnsi="Times New Roman" w:cs="Times New Roman"/>
          <w:b/>
          <w:color w:val="000000"/>
          <w:sz w:val="28"/>
          <w:szCs w:val="28"/>
          <w:lang w:eastAsia="ru-RU"/>
        </w:rPr>
        <w:t xml:space="preserve">Общественный экологический контроль </w:t>
      </w:r>
      <w:r w:rsidRPr="00B9430A">
        <w:rPr>
          <w:rFonts w:ascii="Times New Roman" w:eastAsia="Times New Roman" w:hAnsi="Times New Roman" w:cs="Times New Roman"/>
          <w:color w:val="000000"/>
          <w:sz w:val="28"/>
          <w:szCs w:val="28"/>
          <w:lang w:eastAsia="ru-RU"/>
        </w:rPr>
        <w:t>проводится в рамках общественных слушаний, собраний, референдумов и т.д.</w:t>
      </w:r>
    </w:p>
    <w:p w:rsidR="009536CC" w:rsidRPr="00B9430A" w:rsidRDefault="009536CC" w:rsidP="009536C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9536CC" w:rsidRPr="00B9430A" w:rsidRDefault="009536CC" w:rsidP="009536CC">
      <w:pPr>
        <w:rPr>
          <w:rFonts w:ascii="Times New Roman" w:hAnsi="Times New Roman" w:cs="Times New Roman"/>
          <w:sz w:val="28"/>
          <w:szCs w:val="28"/>
        </w:rPr>
      </w:pPr>
    </w:p>
    <w:p w:rsidR="00115223" w:rsidRDefault="00115223"/>
    <w:sectPr w:rsidR="00115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1DF1"/>
    <w:multiLevelType w:val="hybridMultilevel"/>
    <w:tmpl w:val="98EAD970"/>
    <w:lvl w:ilvl="0" w:tplc="C4EAF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214219"/>
    <w:multiLevelType w:val="hybridMultilevel"/>
    <w:tmpl w:val="D422AF4A"/>
    <w:lvl w:ilvl="0" w:tplc="2036259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4A2796"/>
    <w:multiLevelType w:val="singleLevel"/>
    <w:tmpl w:val="86B67580"/>
    <w:lvl w:ilvl="0">
      <w:start w:val="7"/>
      <w:numFmt w:val="decimal"/>
      <w:lvlText w:val="%1."/>
      <w:legacy w:legacy="1" w:legacySpace="0" w:legacyIndent="322"/>
      <w:lvlJc w:val="left"/>
      <w:rPr>
        <w:rFonts w:ascii="Times New Roman" w:hAnsi="Times New Roman" w:cs="Times New Roman" w:hint="default"/>
      </w:rPr>
    </w:lvl>
  </w:abstractNum>
  <w:abstractNum w:abstractNumId="3">
    <w:nsid w:val="4B6E7EE3"/>
    <w:multiLevelType w:val="singleLevel"/>
    <w:tmpl w:val="2DFC91B2"/>
    <w:lvl w:ilvl="0">
      <w:start w:val="1"/>
      <w:numFmt w:val="decimal"/>
      <w:lvlText w:val="%1."/>
      <w:legacy w:legacy="1" w:legacySpace="0" w:legacyIndent="264"/>
      <w:lvlJc w:val="left"/>
      <w:rPr>
        <w:rFonts w:ascii="Times New Roman" w:hAnsi="Times New Roman" w:cs="Times New Roman" w:hint="default"/>
      </w:rPr>
    </w:lvl>
  </w:abstractNum>
  <w:abstractNum w:abstractNumId="4">
    <w:nsid w:val="629944D5"/>
    <w:multiLevelType w:val="hybridMultilevel"/>
    <w:tmpl w:val="79BA35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FC4D2B"/>
    <w:multiLevelType w:val="hybridMultilevel"/>
    <w:tmpl w:val="DB26EEAE"/>
    <w:lvl w:ilvl="0" w:tplc="21AAD65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74"/>
    <w:rsid w:val="00115223"/>
    <w:rsid w:val="003D493F"/>
    <w:rsid w:val="00461459"/>
    <w:rsid w:val="004F2E92"/>
    <w:rsid w:val="005B6037"/>
    <w:rsid w:val="005E2DBA"/>
    <w:rsid w:val="0071777C"/>
    <w:rsid w:val="00774E85"/>
    <w:rsid w:val="008D32D8"/>
    <w:rsid w:val="009536CC"/>
    <w:rsid w:val="00A969B4"/>
    <w:rsid w:val="00B323DC"/>
    <w:rsid w:val="00CF365B"/>
    <w:rsid w:val="00F92274"/>
    <w:rsid w:val="00FC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2020-04-15T14:34:00Z</dcterms:created>
  <dcterms:modified xsi:type="dcterms:W3CDTF">2020-04-15T16:21:00Z</dcterms:modified>
</cp:coreProperties>
</file>